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E0ECE" w:rsidRPr="002E0ECE" w:rsidRDefault="002E0ECE" w:rsidP="002E0ECE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2E0ECE">
        <w:rPr>
          <w:rFonts w:ascii="Times New Roman" w:eastAsia="Calibri" w:hAnsi="Times New Roman" w:cs="Times New Roman"/>
          <w:b/>
          <w:sz w:val="28"/>
          <w:szCs w:val="28"/>
        </w:rPr>
        <w:t>Филиал муниципального бюджетного общеобразовательного учреждения</w:t>
      </w:r>
    </w:p>
    <w:p w:rsidR="002E0ECE" w:rsidRPr="002E0ECE" w:rsidRDefault="002E0ECE" w:rsidP="002E0EC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2E0ECE">
        <w:rPr>
          <w:rFonts w:ascii="Times New Roman" w:eastAsia="Calibri" w:hAnsi="Times New Roman" w:cs="Times New Roman"/>
          <w:b/>
          <w:sz w:val="28"/>
          <w:szCs w:val="28"/>
        </w:rPr>
        <w:t>«Солнечная средняя общеобразовательная школа №1»</w:t>
      </w:r>
    </w:p>
    <w:p w:rsidR="002E0ECE" w:rsidRPr="002E0ECE" w:rsidRDefault="002E0ECE" w:rsidP="002E0EC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2E0ECE">
        <w:rPr>
          <w:rFonts w:ascii="Times New Roman" w:eastAsia="Calibri" w:hAnsi="Times New Roman" w:cs="Times New Roman"/>
          <w:b/>
          <w:sz w:val="28"/>
          <w:szCs w:val="28"/>
        </w:rPr>
        <w:t>«Сытоминская средняя школа»</w:t>
      </w:r>
    </w:p>
    <w:p w:rsidR="002E0ECE" w:rsidRPr="002E0ECE" w:rsidRDefault="002E0ECE" w:rsidP="002E0EC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2E0ECE">
        <w:rPr>
          <w:rFonts w:ascii="Times New Roman" w:eastAsia="Calibri" w:hAnsi="Times New Roman" w:cs="Times New Roman"/>
          <w:b/>
          <w:sz w:val="28"/>
          <w:szCs w:val="28"/>
        </w:rPr>
        <w:t xml:space="preserve">(Филиал МБОУ «Солнечная СОШ №1» «Сытоминская СШ») </w:t>
      </w:r>
    </w:p>
    <w:p w:rsidR="002E0ECE" w:rsidRPr="002E0ECE" w:rsidRDefault="002E0ECE" w:rsidP="002E0ECE">
      <w:pPr>
        <w:spacing w:after="0" w:line="240" w:lineRule="auto"/>
        <w:ind w:right="14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2E0ECE" w:rsidRPr="002E0ECE" w:rsidRDefault="002E0ECE" w:rsidP="002E0ECE">
      <w:pPr>
        <w:spacing w:after="0" w:line="240" w:lineRule="auto"/>
        <w:ind w:right="14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2E0ECE">
        <w:rPr>
          <w:rFonts w:ascii="Times New Roman" w:eastAsia="Times New Roman" w:hAnsi="Times New Roman" w:cs="Times New Roman"/>
          <w:noProof/>
          <w:color w:val="000000"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17ABB67" wp14:editId="1C744872">
                <wp:simplePos x="0" y="0"/>
                <wp:positionH relativeFrom="margin">
                  <wp:posOffset>3710940</wp:posOffset>
                </wp:positionH>
                <wp:positionV relativeFrom="paragraph">
                  <wp:posOffset>635</wp:posOffset>
                </wp:positionV>
                <wp:extent cx="2139950" cy="1123950"/>
                <wp:effectExtent l="0" t="0" r="0" b="0"/>
                <wp:wrapNone/>
                <wp:docPr id="13" name="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39950" cy="1123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E0ECE" w:rsidRPr="00925B95" w:rsidRDefault="002E0ECE" w:rsidP="002E0ECE">
                            <w:pPr>
                              <w:spacing w:after="0" w:line="240" w:lineRule="auto"/>
                              <w:ind w:left="142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Утверждаю</w:t>
                            </w:r>
                            <w:r w:rsidRPr="00925B95">
                              <w:rPr>
                                <w:sz w:val="24"/>
                                <w:szCs w:val="24"/>
                              </w:rPr>
                              <w:t xml:space="preserve">  </w:t>
                            </w:r>
                          </w:p>
                          <w:p w:rsidR="002E0ECE" w:rsidRPr="00925B95" w:rsidRDefault="002E0ECE" w:rsidP="002E0ECE">
                            <w:pPr>
                              <w:spacing w:after="0" w:line="240" w:lineRule="auto"/>
                              <w:ind w:left="142"/>
                              <w:rPr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Директор филиала «Сытоминская СШ»</w:t>
                            </w:r>
                          </w:p>
                          <w:p w:rsidR="002E0ECE" w:rsidRPr="00925B95" w:rsidRDefault="002E0ECE" w:rsidP="002E0ECE">
                            <w:pPr>
                              <w:spacing w:after="0" w:line="240" w:lineRule="auto"/>
                              <w:ind w:left="142"/>
                              <w:rPr>
                                <w:sz w:val="24"/>
                                <w:szCs w:val="24"/>
                              </w:rPr>
                            </w:pPr>
                            <w:r w:rsidRPr="00925B95">
                              <w:rPr>
                                <w:bCs/>
                                <w:sz w:val="24"/>
                                <w:szCs w:val="24"/>
                              </w:rPr>
                              <w:t xml:space="preserve">____________ </w:t>
                            </w:r>
                            <w:r>
                              <w:rPr>
                                <w:bCs/>
                                <w:sz w:val="24"/>
                                <w:szCs w:val="24"/>
                              </w:rPr>
                              <w:t>И.Н. Кудина</w:t>
                            </w:r>
                          </w:p>
                          <w:p w:rsidR="002E0ECE" w:rsidRPr="00925B95" w:rsidRDefault="002E0ECE" w:rsidP="002E0ECE">
                            <w:pPr>
                              <w:spacing w:after="0" w:line="240" w:lineRule="auto"/>
                              <w:ind w:left="142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Приказ   № 70 от 17.03.2023</w:t>
                            </w:r>
                          </w:p>
                          <w:p w:rsidR="002E0ECE" w:rsidRPr="00D448DF" w:rsidRDefault="002E0ECE" w:rsidP="002E0ECE">
                            <w:pPr>
                              <w:spacing w:before="120" w:after="0"/>
                              <w:ind w:left="142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17ABB67" id="_x0000_t202" coordsize="21600,21600" o:spt="202" path="m,l,21600r21600,l21600,xe">
                <v:stroke joinstyle="miter"/>
                <v:path gradientshapeok="t" o:connecttype="rect"/>
              </v:shapetype>
              <v:shape id="Поле 1" o:spid="_x0000_s1026" type="#_x0000_t202" style="position:absolute;left:0;text-align:left;margin-left:292.2pt;margin-top:.05pt;width:168.5pt;height:88.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" stroked="f">
                <v:textbox inset="0,0,0,0">
                  <w:txbxContent>
                    <w:p w:rsidR="002E0ECE" w:rsidRPr="00925B95" w:rsidRDefault="002E0ECE" w:rsidP="002E0ECE">
                      <w:pPr>
                        <w:spacing w:after="0" w:line="240" w:lineRule="auto"/>
                        <w:ind w:left="142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Утверждаю</w:t>
                      </w:r>
                      <w:r w:rsidRPr="00925B95">
                        <w:rPr>
                          <w:sz w:val="24"/>
                          <w:szCs w:val="24"/>
                        </w:rPr>
                        <w:t xml:space="preserve">  </w:t>
                      </w:r>
                    </w:p>
                    <w:p w:rsidR="002E0ECE" w:rsidRPr="00925B95" w:rsidRDefault="002E0ECE" w:rsidP="002E0ECE">
                      <w:pPr>
                        <w:spacing w:after="0" w:line="240" w:lineRule="auto"/>
                        <w:ind w:left="142"/>
                        <w:rPr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Директор филиала «Сытоминская СШ»</w:t>
                      </w:r>
                    </w:p>
                    <w:p w:rsidR="002E0ECE" w:rsidRPr="00925B95" w:rsidRDefault="002E0ECE" w:rsidP="002E0ECE">
                      <w:pPr>
                        <w:spacing w:after="0" w:line="240" w:lineRule="auto"/>
                        <w:ind w:left="142"/>
                        <w:rPr>
                          <w:sz w:val="24"/>
                          <w:szCs w:val="24"/>
                        </w:rPr>
                      </w:pPr>
                      <w:r w:rsidRPr="00925B95">
                        <w:rPr>
                          <w:bCs/>
                          <w:sz w:val="24"/>
                          <w:szCs w:val="24"/>
                        </w:rPr>
                        <w:t xml:space="preserve">____________ </w:t>
                      </w:r>
                      <w:r>
                        <w:rPr>
                          <w:bCs/>
                          <w:sz w:val="24"/>
                          <w:szCs w:val="24"/>
                        </w:rPr>
                        <w:t>И.Н. Кудина</w:t>
                      </w:r>
                    </w:p>
                    <w:p w:rsidR="002E0ECE" w:rsidRPr="00925B95" w:rsidRDefault="002E0ECE" w:rsidP="002E0ECE">
                      <w:pPr>
                        <w:spacing w:after="0" w:line="240" w:lineRule="auto"/>
                        <w:ind w:left="142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Приказ   № 70 от 17.03.2023</w:t>
                      </w:r>
                    </w:p>
                    <w:p w:rsidR="002E0ECE" w:rsidRPr="00D448DF" w:rsidRDefault="002E0ECE" w:rsidP="002E0ECE">
                      <w:pPr>
                        <w:spacing w:before="120" w:after="0"/>
                        <w:ind w:left="142"/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2E0ECE" w:rsidRPr="002E0ECE" w:rsidRDefault="002E0ECE" w:rsidP="002E0ECE">
      <w:pPr>
        <w:spacing w:after="0" w:line="240" w:lineRule="auto"/>
        <w:ind w:right="14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2E0ECE" w:rsidRPr="002E0ECE" w:rsidRDefault="002E0ECE" w:rsidP="002E0ECE">
      <w:pPr>
        <w:spacing w:after="0" w:line="240" w:lineRule="auto"/>
        <w:ind w:right="14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2E0ECE" w:rsidRPr="002E0ECE" w:rsidRDefault="002E0ECE" w:rsidP="002E0ECE">
      <w:pPr>
        <w:spacing w:after="0" w:line="240" w:lineRule="auto"/>
        <w:ind w:right="14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2E0ECE" w:rsidRPr="002E0ECE" w:rsidRDefault="002E0ECE" w:rsidP="002E0ECE">
      <w:pPr>
        <w:spacing w:after="0" w:line="240" w:lineRule="auto"/>
        <w:ind w:right="14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2E0ECE" w:rsidRPr="002E0ECE" w:rsidRDefault="002E0ECE" w:rsidP="002E0ECE">
      <w:pPr>
        <w:spacing w:after="0" w:line="240" w:lineRule="auto"/>
        <w:ind w:right="14"/>
        <w:jc w:val="both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</w:p>
    <w:p w:rsidR="002E0ECE" w:rsidRPr="002E0ECE" w:rsidRDefault="002E0ECE" w:rsidP="002E0ECE">
      <w:pPr>
        <w:spacing w:after="0" w:line="240" w:lineRule="auto"/>
        <w:ind w:right="14"/>
        <w:jc w:val="center"/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</w:pPr>
      <w:bookmarkStart w:id="0" w:name="_GoBack"/>
      <w:r w:rsidRPr="002E0ECE"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  <w:t>РЕЕСТР КОРРУПЦИОННЫХ РИСКОВ</w:t>
      </w:r>
    </w:p>
    <w:p w:rsidR="002E0ECE" w:rsidRPr="002E0ECE" w:rsidRDefault="002E0ECE" w:rsidP="002E0ECE">
      <w:pPr>
        <w:spacing w:after="0" w:line="240" w:lineRule="auto"/>
        <w:ind w:right="14"/>
        <w:jc w:val="center"/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</w:pPr>
      <w:r w:rsidRPr="002E0EC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филиала МБОУ «Сол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нечная СОШ№1» «Сытоминс</w:t>
      </w:r>
      <w:r w:rsidRPr="002E0EC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кая СШ»</w:t>
      </w:r>
    </w:p>
    <w:p w:rsidR="002E0ECE" w:rsidRPr="002E0ECE" w:rsidRDefault="002E0ECE" w:rsidP="002E0ECE">
      <w:pPr>
        <w:spacing w:after="0" w:line="240" w:lineRule="auto"/>
        <w:ind w:right="14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</w:pPr>
    </w:p>
    <w:p w:rsidR="002E0ECE" w:rsidRPr="002E0ECE" w:rsidRDefault="002E0ECE" w:rsidP="002E0ECE">
      <w:pPr>
        <w:spacing w:after="0" w:line="240" w:lineRule="auto"/>
        <w:ind w:right="14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</w:pPr>
      <w:r w:rsidRPr="002E0ECE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 xml:space="preserve">1. </w:t>
      </w:r>
      <w:r w:rsidRPr="002E0ECE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>Перечень</w:t>
      </w:r>
      <w:r w:rsidRPr="002E0ECE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 xml:space="preserve"> должностей, замещение которых</w:t>
      </w:r>
    </w:p>
    <w:p w:rsidR="002E0ECE" w:rsidRPr="002E0ECE" w:rsidRDefault="002E0ECE" w:rsidP="002E0ECE">
      <w:pPr>
        <w:spacing w:after="0" w:line="240" w:lineRule="auto"/>
        <w:ind w:right="14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</w:pPr>
      <w:r w:rsidRPr="002E0ECE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>связано с коррупционными рисками</w:t>
      </w:r>
    </w:p>
    <w:bookmarkEnd w:id="0"/>
    <w:p w:rsidR="002E0ECE" w:rsidRPr="002E0ECE" w:rsidRDefault="002E0ECE" w:rsidP="002E0ECE">
      <w:pPr>
        <w:spacing w:after="0" w:line="240" w:lineRule="auto"/>
        <w:ind w:right="14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8"/>
          <w:szCs w:val="16"/>
          <w:lang w:eastAsia="ru-RU"/>
        </w:rPr>
      </w:pPr>
    </w:p>
    <w:p w:rsidR="002E0ECE" w:rsidRPr="002E0ECE" w:rsidRDefault="002E0ECE" w:rsidP="002E0ECE">
      <w:pPr>
        <w:numPr>
          <w:ilvl w:val="0"/>
          <w:numId w:val="1"/>
        </w:numPr>
        <w:tabs>
          <w:tab w:val="left" w:pos="426"/>
        </w:tabs>
        <w:spacing w:after="0" w:line="240" w:lineRule="auto"/>
        <w:ind w:right="14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2E0EC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Директор школы.</w:t>
      </w:r>
    </w:p>
    <w:p w:rsidR="002E0ECE" w:rsidRPr="002E0ECE" w:rsidRDefault="002E0ECE" w:rsidP="002E0ECE">
      <w:pPr>
        <w:numPr>
          <w:ilvl w:val="0"/>
          <w:numId w:val="1"/>
        </w:numPr>
        <w:tabs>
          <w:tab w:val="left" w:pos="426"/>
        </w:tabs>
        <w:spacing w:after="0" w:line="240" w:lineRule="auto"/>
        <w:ind w:right="14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2E0ECE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Заместитель директора </w:t>
      </w:r>
    </w:p>
    <w:p w:rsidR="002E0ECE" w:rsidRPr="002E0ECE" w:rsidRDefault="002E0ECE" w:rsidP="002E0ECE">
      <w:pPr>
        <w:numPr>
          <w:ilvl w:val="0"/>
          <w:numId w:val="1"/>
        </w:numPr>
        <w:tabs>
          <w:tab w:val="left" w:pos="426"/>
        </w:tabs>
        <w:spacing w:after="0" w:line="240" w:lineRule="auto"/>
        <w:ind w:right="14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2E0EC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Заведующий хозяйством филиала</w:t>
      </w:r>
    </w:p>
    <w:p w:rsidR="002E0ECE" w:rsidRPr="002E0ECE" w:rsidRDefault="002E0ECE" w:rsidP="002E0ECE">
      <w:pPr>
        <w:numPr>
          <w:ilvl w:val="0"/>
          <w:numId w:val="1"/>
        </w:numPr>
        <w:tabs>
          <w:tab w:val="left" w:pos="426"/>
        </w:tabs>
        <w:spacing w:after="0" w:line="240" w:lineRule="auto"/>
        <w:ind w:right="14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2E0EC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Учитель.</w:t>
      </w:r>
    </w:p>
    <w:p w:rsidR="002E0ECE" w:rsidRPr="002E0ECE" w:rsidRDefault="002E0ECE" w:rsidP="002E0ECE">
      <w:pPr>
        <w:numPr>
          <w:ilvl w:val="0"/>
          <w:numId w:val="1"/>
        </w:numPr>
        <w:tabs>
          <w:tab w:val="left" w:pos="426"/>
        </w:tabs>
        <w:spacing w:after="0" w:line="240" w:lineRule="auto"/>
        <w:ind w:right="14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2E0EC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Классный руководитель.</w:t>
      </w:r>
    </w:p>
    <w:p w:rsidR="002E0ECE" w:rsidRPr="002E0ECE" w:rsidRDefault="002E0ECE" w:rsidP="002E0ECE">
      <w:pPr>
        <w:numPr>
          <w:ilvl w:val="0"/>
          <w:numId w:val="1"/>
        </w:numPr>
        <w:tabs>
          <w:tab w:val="left" w:pos="426"/>
        </w:tabs>
        <w:spacing w:after="0" w:line="240" w:lineRule="auto"/>
        <w:ind w:right="14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2E0ECE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Шеф – повар. </w:t>
      </w:r>
    </w:p>
    <w:p w:rsidR="002E0ECE" w:rsidRPr="002E0ECE" w:rsidRDefault="002E0ECE" w:rsidP="002E0ECE">
      <w:pPr>
        <w:numPr>
          <w:ilvl w:val="0"/>
          <w:numId w:val="1"/>
        </w:numPr>
        <w:tabs>
          <w:tab w:val="left" w:pos="426"/>
        </w:tabs>
        <w:spacing w:after="0" w:line="240" w:lineRule="auto"/>
        <w:ind w:right="14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2E0EC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Социальный педагог.</w:t>
      </w:r>
    </w:p>
    <w:p w:rsidR="002E0ECE" w:rsidRPr="002E0ECE" w:rsidRDefault="002E0ECE" w:rsidP="002E0ECE">
      <w:pPr>
        <w:numPr>
          <w:ilvl w:val="0"/>
          <w:numId w:val="1"/>
        </w:numPr>
        <w:tabs>
          <w:tab w:val="left" w:pos="426"/>
        </w:tabs>
        <w:spacing w:after="0" w:line="240" w:lineRule="auto"/>
        <w:ind w:right="14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2E0EC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Педагог – психолог.</w:t>
      </w:r>
    </w:p>
    <w:p w:rsidR="002E0ECE" w:rsidRPr="002E0ECE" w:rsidRDefault="002E0ECE" w:rsidP="002E0ECE">
      <w:pPr>
        <w:numPr>
          <w:ilvl w:val="0"/>
          <w:numId w:val="1"/>
        </w:numPr>
        <w:tabs>
          <w:tab w:val="left" w:pos="426"/>
        </w:tabs>
        <w:spacing w:after="0" w:line="240" w:lineRule="auto"/>
        <w:ind w:right="14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2E0EC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Педагог – организатор.</w:t>
      </w:r>
    </w:p>
    <w:p w:rsidR="002E0ECE" w:rsidRPr="002E0ECE" w:rsidRDefault="002E0ECE" w:rsidP="002E0ECE">
      <w:pPr>
        <w:numPr>
          <w:ilvl w:val="0"/>
          <w:numId w:val="1"/>
        </w:numPr>
        <w:tabs>
          <w:tab w:val="left" w:pos="426"/>
        </w:tabs>
        <w:spacing w:after="0" w:line="240" w:lineRule="auto"/>
        <w:ind w:right="14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2E0ECE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Специалист по охране труда.</w:t>
      </w:r>
    </w:p>
    <w:p w:rsidR="002E0ECE" w:rsidRPr="002E0ECE" w:rsidRDefault="002E0ECE" w:rsidP="002E0ECE">
      <w:pPr>
        <w:numPr>
          <w:ilvl w:val="0"/>
          <w:numId w:val="1"/>
        </w:numPr>
        <w:tabs>
          <w:tab w:val="left" w:pos="426"/>
        </w:tabs>
        <w:spacing w:after="0" w:line="240" w:lineRule="auto"/>
        <w:ind w:right="14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2E0EC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Делопроизводитель.</w:t>
      </w:r>
    </w:p>
    <w:p w:rsidR="002E0ECE" w:rsidRPr="002E0ECE" w:rsidRDefault="002E0ECE" w:rsidP="002E0ECE">
      <w:pPr>
        <w:numPr>
          <w:ilvl w:val="0"/>
          <w:numId w:val="1"/>
        </w:numPr>
        <w:tabs>
          <w:tab w:val="left" w:pos="426"/>
        </w:tabs>
        <w:spacing w:after="0" w:line="240" w:lineRule="auto"/>
        <w:ind w:right="14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2E0EC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Специалист по персоналу.</w:t>
      </w:r>
    </w:p>
    <w:p w:rsidR="002E0ECE" w:rsidRPr="002E0ECE" w:rsidRDefault="002E0ECE" w:rsidP="002E0ECE">
      <w:pPr>
        <w:numPr>
          <w:ilvl w:val="0"/>
          <w:numId w:val="1"/>
        </w:numPr>
        <w:tabs>
          <w:tab w:val="left" w:pos="426"/>
        </w:tabs>
        <w:spacing w:after="0" w:line="240" w:lineRule="auto"/>
        <w:ind w:right="14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2E0ECE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Кладовщик. </w:t>
      </w:r>
    </w:p>
    <w:p w:rsidR="002E0ECE" w:rsidRPr="002E0ECE" w:rsidRDefault="002E0ECE" w:rsidP="002E0ECE">
      <w:pPr>
        <w:tabs>
          <w:tab w:val="left" w:pos="426"/>
        </w:tabs>
        <w:spacing w:after="0" w:line="240" w:lineRule="auto"/>
        <w:ind w:right="14"/>
        <w:contextualSpacing/>
        <w:jc w:val="both"/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</w:pPr>
    </w:p>
    <w:p w:rsidR="002E0ECE" w:rsidRPr="002E0ECE" w:rsidRDefault="002E0ECE" w:rsidP="002E0ECE">
      <w:pPr>
        <w:tabs>
          <w:tab w:val="left" w:pos="426"/>
        </w:tabs>
        <w:spacing w:after="0" w:line="240" w:lineRule="auto"/>
        <w:ind w:right="14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</w:pPr>
      <w:r w:rsidRPr="002E0ECE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>2. Зоны повышенного коррупционного риска</w:t>
      </w:r>
    </w:p>
    <w:p w:rsidR="002E0ECE" w:rsidRPr="002E0ECE" w:rsidRDefault="002E0ECE" w:rsidP="002E0ECE">
      <w:pPr>
        <w:tabs>
          <w:tab w:val="left" w:pos="426"/>
        </w:tabs>
        <w:spacing w:after="0" w:line="240" w:lineRule="auto"/>
        <w:ind w:right="14"/>
        <w:contextualSpacing/>
        <w:rPr>
          <w:rFonts w:ascii="Times New Roman" w:eastAsia="Times New Roman" w:hAnsi="Times New Roman" w:cs="Times New Roman"/>
          <w:color w:val="000000"/>
          <w:sz w:val="8"/>
          <w:szCs w:val="16"/>
          <w:lang w:eastAsia="ru-RU"/>
        </w:rPr>
      </w:pPr>
    </w:p>
    <w:tbl>
      <w:tblPr>
        <w:tblStyle w:val="a3"/>
        <w:tblW w:w="9351" w:type="dxa"/>
        <w:tblLook w:val="04A0" w:firstRow="1" w:lastRow="0" w:firstColumn="1" w:lastColumn="0" w:noHBand="0" w:noVBand="1"/>
      </w:tblPr>
      <w:tblGrid>
        <w:gridCol w:w="688"/>
        <w:gridCol w:w="3418"/>
        <w:gridCol w:w="5245"/>
      </w:tblGrid>
      <w:tr w:rsidR="002E0ECE" w:rsidRPr="002E0ECE" w:rsidTr="00DB5A5F">
        <w:tc>
          <w:tcPr>
            <w:tcW w:w="688" w:type="dxa"/>
          </w:tcPr>
          <w:p w:rsidR="002E0ECE" w:rsidRPr="002E0ECE" w:rsidRDefault="002E0ECE" w:rsidP="002E0ECE">
            <w:pPr>
              <w:tabs>
                <w:tab w:val="left" w:pos="426"/>
              </w:tabs>
              <w:ind w:right="14"/>
              <w:contextualSpacing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E0ECE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№№</w:t>
            </w:r>
          </w:p>
          <w:p w:rsidR="002E0ECE" w:rsidRPr="002E0ECE" w:rsidRDefault="002E0ECE" w:rsidP="002E0ECE">
            <w:pPr>
              <w:tabs>
                <w:tab w:val="left" w:pos="426"/>
              </w:tabs>
              <w:ind w:right="14"/>
              <w:contextualSpacing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E0ECE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3418" w:type="dxa"/>
          </w:tcPr>
          <w:p w:rsidR="002E0ECE" w:rsidRPr="002E0ECE" w:rsidRDefault="002E0ECE" w:rsidP="002E0ECE">
            <w:pPr>
              <w:tabs>
                <w:tab w:val="left" w:pos="426"/>
              </w:tabs>
              <w:ind w:right="14"/>
              <w:contextualSpacing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E0ECE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Зоны</w:t>
            </w:r>
          </w:p>
          <w:p w:rsidR="002E0ECE" w:rsidRPr="002E0ECE" w:rsidRDefault="002E0ECE" w:rsidP="002E0ECE">
            <w:pPr>
              <w:tabs>
                <w:tab w:val="left" w:pos="426"/>
              </w:tabs>
              <w:ind w:right="14"/>
              <w:contextualSpacing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E0ECE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коррупционного повышенного риска</w:t>
            </w:r>
          </w:p>
        </w:tc>
        <w:tc>
          <w:tcPr>
            <w:tcW w:w="5245" w:type="dxa"/>
          </w:tcPr>
          <w:p w:rsidR="002E0ECE" w:rsidRPr="002E0ECE" w:rsidRDefault="002E0ECE" w:rsidP="002E0ECE">
            <w:pPr>
              <w:tabs>
                <w:tab w:val="left" w:pos="426"/>
              </w:tabs>
              <w:ind w:right="14"/>
              <w:contextualSpacing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E0ECE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Описание зоны коррупционного риска</w:t>
            </w:r>
          </w:p>
        </w:tc>
      </w:tr>
      <w:tr w:rsidR="002E0ECE" w:rsidRPr="002E0ECE" w:rsidTr="00DB5A5F">
        <w:tc>
          <w:tcPr>
            <w:tcW w:w="688" w:type="dxa"/>
          </w:tcPr>
          <w:p w:rsidR="002E0ECE" w:rsidRPr="002E0ECE" w:rsidRDefault="002E0ECE" w:rsidP="002E0ECE">
            <w:pPr>
              <w:tabs>
                <w:tab w:val="left" w:pos="426"/>
              </w:tabs>
              <w:ind w:right="14"/>
              <w:contextualSpacing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E0ECE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418" w:type="dxa"/>
          </w:tcPr>
          <w:p w:rsidR="002E0ECE" w:rsidRPr="002E0ECE" w:rsidRDefault="002E0ECE" w:rsidP="002E0ECE">
            <w:pPr>
              <w:tabs>
                <w:tab w:val="left" w:pos="426"/>
              </w:tabs>
              <w:ind w:right="14"/>
              <w:contextualSpacing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E0ECE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Организация производственной деятельности.</w:t>
            </w:r>
          </w:p>
        </w:tc>
        <w:tc>
          <w:tcPr>
            <w:tcW w:w="5245" w:type="dxa"/>
          </w:tcPr>
          <w:p w:rsidR="002E0ECE" w:rsidRPr="002E0ECE" w:rsidRDefault="002E0ECE" w:rsidP="002E0ECE">
            <w:pPr>
              <w:numPr>
                <w:ilvl w:val="0"/>
                <w:numId w:val="2"/>
              </w:numPr>
              <w:tabs>
                <w:tab w:val="left" w:pos="175"/>
              </w:tabs>
              <w:ind w:left="33"/>
              <w:jc w:val="both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E0ECE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использование своих служебных полномочий при решении личных вопросов, связанных                 с удовлетворением материальных потребностей должностного лица либо его родственников;</w:t>
            </w:r>
          </w:p>
          <w:p w:rsidR="002E0ECE" w:rsidRPr="002E0ECE" w:rsidRDefault="002E0ECE" w:rsidP="002E0ECE">
            <w:pPr>
              <w:numPr>
                <w:ilvl w:val="0"/>
                <w:numId w:val="2"/>
              </w:numPr>
              <w:tabs>
                <w:tab w:val="left" w:pos="175"/>
              </w:tabs>
              <w:ind w:left="31"/>
              <w:jc w:val="both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E0ECE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использование в личных или групповых интересах информации, полученной при выполнении служебных обязанностей, если такая информация не подлежит официальному распространению.</w:t>
            </w:r>
          </w:p>
        </w:tc>
      </w:tr>
      <w:tr w:rsidR="002E0ECE" w:rsidRPr="002E0ECE" w:rsidTr="00DB5A5F">
        <w:tc>
          <w:tcPr>
            <w:tcW w:w="688" w:type="dxa"/>
          </w:tcPr>
          <w:p w:rsidR="002E0ECE" w:rsidRPr="002E0ECE" w:rsidRDefault="002E0ECE" w:rsidP="002E0ECE">
            <w:pPr>
              <w:tabs>
                <w:tab w:val="left" w:pos="426"/>
              </w:tabs>
              <w:ind w:right="14"/>
              <w:contextualSpacing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E0ECE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lastRenderedPageBreak/>
              <w:t>2.</w:t>
            </w:r>
          </w:p>
        </w:tc>
        <w:tc>
          <w:tcPr>
            <w:tcW w:w="3418" w:type="dxa"/>
          </w:tcPr>
          <w:p w:rsidR="002E0ECE" w:rsidRPr="002E0ECE" w:rsidRDefault="002E0ECE" w:rsidP="002E0ECE">
            <w:pPr>
              <w:tabs>
                <w:tab w:val="left" w:pos="426"/>
              </w:tabs>
              <w:ind w:right="11"/>
              <w:contextualSpacing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E0ECE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Размещение заказов на поставку товаров, выполнение работ и оказание услуг.</w:t>
            </w:r>
          </w:p>
        </w:tc>
        <w:tc>
          <w:tcPr>
            <w:tcW w:w="5245" w:type="dxa"/>
          </w:tcPr>
          <w:p w:rsidR="002E0ECE" w:rsidRPr="002E0ECE" w:rsidRDefault="002E0ECE" w:rsidP="002E0ECE">
            <w:pPr>
              <w:tabs>
                <w:tab w:val="left" w:pos="426"/>
              </w:tabs>
              <w:ind w:right="11"/>
              <w:contextualSpacing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E0ECE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- отказ от проведения мониторинга цен на товары и услуги; </w:t>
            </w:r>
          </w:p>
          <w:p w:rsidR="002E0ECE" w:rsidRPr="002E0ECE" w:rsidRDefault="002E0ECE" w:rsidP="002E0ECE">
            <w:pPr>
              <w:tabs>
                <w:tab w:val="left" w:pos="426"/>
              </w:tabs>
              <w:ind w:right="11"/>
              <w:contextualSpacing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E0ECE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- предоставление заведомо ложных сведений             о проведении мониторинга цен на товары                               и услуги;</w:t>
            </w:r>
          </w:p>
          <w:p w:rsidR="002E0ECE" w:rsidRPr="002E0ECE" w:rsidRDefault="002E0ECE" w:rsidP="002E0ECE">
            <w:pPr>
              <w:tabs>
                <w:tab w:val="left" w:pos="426"/>
              </w:tabs>
              <w:ind w:right="11"/>
              <w:contextualSpacing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E0ECE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- размещение заказов ответственным лицом                 на поставку товаров и оказание услуг                            из ограниченного числа поставщиков именно                в той организации, руководителем отдела продаж которой является его родственник.</w:t>
            </w:r>
          </w:p>
        </w:tc>
      </w:tr>
      <w:tr w:rsidR="002E0ECE" w:rsidRPr="002E0ECE" w:rsidTr="00DB5A5F">
        <w:tc>
          <w:tcPr>
            <w:tcW w:w="688" w:type="dxa"/>
          </w:tcPr>
          <w:p w:rsidR="002E0ECE" w:rsidRPr="002E0ECE" w:rsidRDefault="002E0ECE" w:rsidP="002E0ECE">
            <w:pPr>
              <w:tabs>
                <w:tab w:val="left" w:pos="426"/>
              </w:tabs>
              <w:ind w:right="14"/>
              <w:contextualSpacing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E0ECE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3418" w:type="dxa"/>
          </w:tcPr>
          <w:p w:rsidR="002E0ECE" w:rsidRPr="002E0ECE" w:rsidRDefault="002E0ECE" w:rsidP="002E0ECE">
            <w:pPr>
              <w:tabs>
                <w:tab w:val="left" w:pos="426"/>
              </w:tabs>
              <w:ind w:right="14"/>
              <w:contextualSpacing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E0ECE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Регистрация имущества                          и ведение баз данных имущества.</w:t>
            </w:r>
          </w:p>
        </w:tc>
        <w:tc>
          <w:tcPr>
            <w:tcW w:w="5245" w:type="dxa"/>
          </w:tcPr>
          <w:p w:rsidR="002E0ECE" w:rsidRPr="002E0ECE" w:rsidRDefault="002E0ECE" w:rsidP="002E0ECE">
            <w:pPr>
              <w:tabs>
                <w:tab w:val="left" w:pos="426"/>
              </w:tabs>
              <w:ind w:right="11"/>
              <w:contextualSpacing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E0ECE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- несвоевременная постановка                                     на регистрационный учёт имущества; </w:t>
            </w:r>
          </w:p>
          <w:p w:rsidR="002E0ECE" w:rsidRPr="002E0ECE" w:rsidRDefault="002E0ECE" w:rsidP="002E0ECE">
            <w:pPr>
              <w:tabs>
                <w:tab w:val="left" w:pos="426"/>
              </w:tabs>
              <w:ind w:right="11"/>
              <w:contextualSpacing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E0ECE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- умышленно досрочное списание материальных средств и расходных материалов с регистрационного учёта;</w:t>
            </w:r>
          </w:p>
          <w:p w:rsidR="002E0ECE" w:rsidRPr="002E0ECE" w:rsidRDefault="002E0ECE" w:rsidP="002E0ECE">
            <w:pPr>
              <w:tabs>
                <w:tab w:val="left" w:pos="426"/>
              </w:tabs>
              <w:ind w:right="11"/>
              <w:contextualSpacing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E0ECE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- отсутствие регулярного контроля наличия                   и сохранности имущества.</w:t>
            </w:r>
          </w:p>
        </w:tc>
      </w:tr>
      <w:tr w:rsidR="002E0ECE" w:rsidRPr="002E0ECE" w:rsidTr="00DB5A5F">
        <w:tc>
          <w:tcPr>
            <w:tcW w:w="688" w:type="dxa"/>
          </w:tcPr>
          <w:p w:rsidR="002E0ECE" w:rsidRPr="002E0ECE" w:rsidRDefault="002E0ECE" w:rsidP="002E0ECE">
            <w:pPr>
              <w:tabs>
                <w:tab w:val="left" w:pos="426"/>
              </w:tabs>
              <w:ind w:right="14"/>
              <w:contextualSpacing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E0ECE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3418" w:type="dxa"/>
          </w:tcPr>
          <w:p w:rsidR="002E0ECE" w:rsidRPr="002E0ECE" w:rsidRDefault="002E0ECE" w:rsidP="002E0ECE">
            <w:pPr>
              <w:tabs>
                <w:tab w:val="left" w:pos="426"/>
              </w:tabs>
              <w:ind w:right="14"/>
              <w:contextualSpacing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E0ECE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Принятие на работу сотрудника.</w:t>
            </w:r>
          </w:p>
        </w:tc>
        <w:tc>
          <w:tcPr>
            <w:tcW w:w="5245" w:type="dxa"/>
          </w:tcPr>
          <w:p w:rsidR="002E0ECE" w:rsidRPr="002E0ECE" w:rsidRDefault="002E0ECE" w:rsidP="002E0ECE">
            <w:pPr>
              <w:tabs>
                <w:tab w:val="left" w:pos="426"/>
              </w:tabs>
              <w:ind w:right="14"/>
              <w:contextualSpacing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E0ECE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- предоставление не предусмотренных законом преимуществ (протекционизм, семейственность) для поступления на работу.</w:t>
            </w:r>
          </w:p>
        </w:tc>
      </w:tr>
      <w:tr w:rsidR="002E0ECE" w:rsidRPr="002E0ECE" w:rsidTr="00DB5A5F">
        <w:trPr>
          <w:trHeight w:val="848"/>
        </w:trPr>
        <w:tc>
          <w:tcPr>
            <w:tcW w:w="688" w:type="dxa"/>
          </w:tcPr>
          <w:p w:rsidR="002E0ECE" w:rsidRPr="002E0ECE" w:rsidRDefault="002E0ECE" w:rsidP="002E0ECE">
            <w:pPr>
              <w:tabs>
                <w:tab w:val="left" w:pos="426"/>
              </w:tabs>
              <w:ind w:right="14"/>
              <w:contextualSpacing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E0ECE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3418" w:type="dxa"/>
          </w:tcPr>
          <w:p w:rsidR="002E0ECE" w:rsidRPr="002E0ECE" w:rsidRDefault="002E0ECE" w:rsidP="002E0ECE">
            <w:pPr>
              <w:tabs>
                <w:tab w:val="left" w:pos="426"/>
              </w:tabs>
              <w:ind w:right="14"/>
              <w:contextualSpacing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E0ECE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Обращения юридических              и физических лиц.</w:t>
            </w:r>
          </w:p>
        </w:tc>
        <w:tc>
          <w:tcPr>
            <w:tcW w:w="5245" w:type="dxa"/>
          </w:tcPr>
          <w:p w:rsidR="002E0ECE" w:rsidRPr="002E0ECE" w:rsidRDefault="002E0ECE" w:rsidP="002E0ECE">
            <w:pPr>
              <w:ind w:left="29"/>
              <w:jc w:val="both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E0ECE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- требование от физических и юридических                   лиц информации, предоставление которой                        </w:t>
            </w:r>
          </w:p>
          <w:p w:rsidR="002E0ECE" w:rsidRPr="002E0ECE" w:rsidRDefault="002E0ECE" w:rsidP="002E0ECE">
            <w:pPr>
              <w:ind w:left="29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E0ECE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не предусмотрено действующим законодательством;</w:t>
            </w:r>
          </w:p>
          <w:p w:rsidR="002E0ECE" w:rsidRPr="002E0ECE" w:rsidRDefault="002E0ECE" w:rsidP="002E0ECE">
            <w:pPr>
              <w:ind w:left="29"/>
              <w:jc w:val="both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E0ECE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- нарушение установленного порядка рассмотрения обращений граждан, организаций</w:t>
            </w:r>
          </w:p>
        </w:tc>
      </w:tr>
      <w:tr w:rsidR="002E0ECE" w:rsidRPr="002E0ECE" w:rsidTr="00DB5A5F">
        <w:tc>
          <w:tcPr>
            <w:tcW w:w="688" w:type="dxa"/>
          </w:tcPr>
          <w:p w:rsidR="002E0ECE" w:rsidRPr="002E0ECE" w:rsidRDefault="002E0ECE" w:rsidP="002E0ECE">
            <w:pPr>
              <w:tabs>
                <w:tab w:val="left" w:pos="426"/>
              </w:tabs>
              <w:ind w:right="14"/>
              <w:contextualSpacing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E0ECE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3418" w:type="dxa"/>
          </w:tcPr>
          <w:p w:rsidR="002E0ECE" w:rsidRPr="002E0ECE" w:rsidRDefault="002E0ECE" w:rsidP="002E0ECE">
            <w:pPr>
              <w:ind w:left="29" w:right="266" w:firstLine="7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E0ECE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Взаимоотношения                               с вышестоящими должностными лицами.</w:t>
            </w:r>
          </w:p>
        </w:tc>
        <w:tc>
          <w:tcPr>
            <w:tcW w:w="5245" w:type="dxa"/>
          </w:tcPr>
          <w:p w:rsidR="002E0ECE" w:rsidRPr="002E0ECE" w:rsidRDefault="002E0ECE" w:rsidP="002E0ECE">
            <w:pPr>
              <w:ind w:left="36" w:right="14" w:hanging="7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E0ECE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- дарение подарков и оказание не служебных услуг вышестоящим должностным </w:t>
            </w:r>
            <w:proofErr w:type="gramStart"/>
            <w:r w:rsidRPr="002E0ECE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лицам,   </w:t>
            </w:r>
            <w:proofErr w:type="gramEnd"/>
            <w:r w:rsidRPr="002E0ECE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        за исключением символических знаков внимания, протокольных мероприятий.</w:t>
            </w:r>
          </w:p>
        </w:tc>
      </w:tr>
      <w:tr w:rsidR="002E0ECE" w:rsidRPr="002E0ECE" w:rsidTr="00DB5A5F">
        <w:tc>
          <w:tcPr>
            <w:tcW w:w="688" w:type="dxa"/>
          </w:tcPr>
          <w:p w:rsidR="002E0ECE" w:rsidRPr="002E0ECE" w:rsidRDefault="002E0ECE" w:rsidP="002E0ECE">
            <w:pPr>
              <w:tabs>
                <w:tab w:val="left" w:pos="426"/>
              </w:tabs>
              <w:ind w:right="14"/>
              <w:contextualSpacing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E0ECE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3418" w:type="dxa"/>
          </w:tcPr>
          <w:p w:rsidR="002E0ECE" w:rsidRPr="002E0ECE" w:rsidRDefault="002E0ECE" w:rsidP="002E0ECE">
            <w:pPr>
              <w:ind w:left="36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E0ECE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Составление, заполнение документов, справок, отчетности.</w:t>
            </w:r>
          </w:p>
        </w:tc>
        <w:tc>
          <w:tcPr>
            <w:tcW w:w="5245" w:type="dxa"/>
          </w:tcPr>
          <w:p w:rsidR="002E0ECE" w:rsidRPr="002E0ECE" w:rsidRDefault="002E0ECE" w:rsidP="002E0ECE">
            <w:pPr>
              <w:ind w:left="36" w:right="14" w:firstLine="7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E0ECE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- искажение, сокрытие или предоставление заведомо ложных сведений в отчётных документах, справках гражданам, являющихся существенным элементом служебной деятельности.</w:t>
            </w:r>
          </w:p>
        </w:tc>
      </w:tr>
      <w:tr w:rsidR="002E0ECE" w:rsidRPr="002E0ECE" w:rsidTr="00DB5A5F">
        <w:tc>
          <w:tcPr>
            <w:tcW w:w="688" w:type="dxa"/>
          </w:tcPr>
          <w:p w:rsidR="002E0ECE" w:rsidRPr="002E0ECE" w:rsidRDefault="002E0ECE" w:rsidP="002E0ECE">
            <w:pPr>
              <w:tabs>
                <w:tab w:val="left" w:pos="426"/>
              </w:tabs>
              <w:ind w:right="14"/>
              <w:contextualSpacing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E0ECE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3418" w:type="dxa"/>
          </w:tcPr>
          <w:p w:rsidR="002E0ECE" w:rsidRPr="002E0ECE" w:rsidRDefault="002E0ECE" w:rsidP="002E0ECE">
            <w:pPr>
              <w:ind w:left="43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E0ECE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Проведение аттестации педагогических сотрудников.</w:t>
            </w:r>
          </w:p>
        </w:tc>
        <w:tc>
          <w:tcPr>
            <w:tcW w:w="5245" w:type="dxa"/>
          </w:tcPr>
          <w:p w:rsidR="002E0ECE" w:rsidRPr="002E0ECE" w:rsidRDefault="002E0ECE" w:rsidP="002E0ECE">
            <w:pPr>
              <w:ind w:left="43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E0ECE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- необъективная оценка деятельности педагогических работников, завышение результативности труда.</w:t>
            </w:r>
          </w:p>
        </w:tc>
      </w:tr>
      <w:tr w:rsidR="002E0ECE" w:rsidRPr="002E0ECE" w:rsidTr="00DB5A5F">
        <w:tc>
          <w:tcPr>
            <w:tcW w:w="688" w:type="dxa"/>
          </w:tcPr>
          <w:p w:rsidR="002E0ECE" w:rsidRPr="002E0ECE" w:rsidRDefault="002E0ECE" w:rsidP="002E0ECE">
            <w:pPr>
              <w:tabs>
                <w:tab w:val="left" w:pos="426"/>
              </w:tabs>
              <w:ind w:right="14"/>
              <w:contextualSpacing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E0ECE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3418" w:type="dxa"/>
          </w:tcPr>
          <w:p w:rsidR="002E0ECE" w:rsidRPr="002E0ECE" w:rsidRDefault="002E0ECE" w:rsidP="002E0ECE">
            <w:pPr>
              <w:ind w:left="5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E0ECE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Оплата труда.</w:t>
            </w:r>
          </w:p>
        </w:tc>
        <w:tc>
          <w:tcPr>
            <w:tcW w:w="5245" w:type="dxa"/>
          </w:tcPr>
          <w:p w:rsidR="002E0ECE" w:rsidRPr="002E0ECE" w:rsidRDefault="002E0ECE" w:rsidP="002E0ECE">
            <w:pPr>
              <w:ind w:left="5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E0ECE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- оплата рабочего времени в полном объёме      в случае, когда сотрудник фактически отсутствовал на рабочем месте.</w:t>
            </w:r>
          </w:p>
        </w:tc>
      </w:tr>
      <w:tr w:rsidR="002E0ECE" w:rsidRPr="002E0ECE" w:rsidTr="00DB5A5F">
        <w:trPr>
          <w:trHeight w:val="2208"/>
        </w:trPr>
        <w:tc>
          <w:tcPr>
            <w:tcW w:w="688" w:type="dxa"/>
          </w:tcPr>
          <w:p w:rsidR="002E0ECE" w:rsidRPr="002E0ECE" w:rsidRDefault="002E0ECE" w:rsidP="002E0ECE">
            <w:pPr>
              <w:tabs>
                <w:tab w:val="left" w:pos="426"/>
              </w:tabs>
              <w:ind w:right="14"/>
              <w:contextualSpacing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E0ECE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3418" w:type="dxa"/>
          </w:tcPr>
          <w:p w:rsidR="002E0ECE" w:rsidRPr="002E0ECE" w:rsidRDefault="002E0ECE" w:rsidP="002E0ECE">
            <w:pPr>
              <w:tabs>
                <w:tab w:val="left" w:pos="426"/>
              </w:tabs>
              <w:ind w:right="14"/>
              <w:contextualSpacing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E0ECE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Аттестация учащихся.</w:t>
            </w:r>
          </w:p>
        </w:tc>
        <w:tc>
          <w:tcPr>
            <w:tcW w:w="5245" w:type="dxa"/>
          </w:tcPr>
          <w:p w:rsidR="002E0ECE" w:rsidRPr="002E0ECE" w:rsidRDefault="002E0ECE" w:rsidP="002E0ECE">
            <w:pPr>
              <w:tabs>
                <w:tab w:val="left" w:pos="50"/>
              </w:tabs>
              <w:ind w:left="50" w:right="4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E0ECE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- необъективность в выставлении оценки, завышение оценочных баллов для искусственного поддержания видимости успеваемости;</w:t>
            </w:r>
          </w:p>
          <w:p w:rsidR="002E0ECE" w:rsidRPr="002E0ECE" w:rsidRDefault="002E0ECE" w:rsidP="002E0ECE">
            <w:pPr>
              <w:tabs>
                <w:tab w:val="left" w:pos="426"/>
              </w:tabs>
              <w:ind w:right="14"/>
              <w:contextualSpacing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E0ECE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- завышение оценочных баллов за вознаграждение или оказание услуг со стороны обучающихся либо их родителей (законных представителей).</w:t>
            </w:r>
          </w:p>
        </w:tc>
      </w:tr>
    </w:tbl>
    <w:p w:rsidR="002E0ECE" w:rsidRPr="002E0ECE" w:rsidRDefault="002E0ECE" w:rsidP="002E0ECE">
      <w:pPr>
        <w:tabs>
          <w:tab w:val="left" w:pos="426"/>
        </w:tabs>
        <w:spacing w:after="0" w:line="240" w:lineRule="auto"/>
        <w:ind w:right="14"/>
        <w:contextualSpacing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2E0ECE" w:rsidRPr="002E0ECE" w:rsidRDefault="002E0ECE" w:rsidP="002E0ECE">
      <w:pPr>
        <w:tabs>
          <w:tab w:val="left" w:pos="426"/>
        </w:tabs>
        <w:spacing w:after="0" w:line="240" w:lineRule="auto"/>
        <w:ind w:right="14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</w:pPr>
      <w:r w:rsidRPr="002E0ECE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lastRenderedPageBreak/>
        <w:t>3. Минимизация коррупционных рисков, либо их устранение                                  в конкретных управленческих процессах реализации</w:t>
      </w:r>
    </w:p>
    <w:p w:rsidR="002E0ECE" w:rsidRPr="002E0ECE" w:rsidRDefault="002E0ECE" w:rsidP="002E0ECE">
      <w:pPr>
        <w:tabs>
          <w:tab w:val="left" w:pos="426"/>
        </w:tabs>
        <w:spacing w:after="0" w:line="240" w:lineRule="auto"/>
        <w:ind w:right="14"/>
        <w:jc w:val="center"/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</w:pPr>
      <w:proofErr w:type="spellStart"/>
      <w:r w:rsidRPr="002E0ECE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>коррупционно</w:t>
      </w:r>
      <w:proofErr w:type="spellEnd"/>
      <w:r w:rsidRPr="002E0ECE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 xml:space="preserve"> опасных функций</w:t>
      </w:r>
    </w:p>
    <w:p w:rsidR="002E0ECE" w:rsidRPr="002E0ECE" w:rsidRDefault="002E0ECE" w:rsidP="002E0ECE">
      <w:pPr>
        <w:tabs>
          <w:tab w:val="left" w:pos="426"/>
        </w:tabs>
        <w:spacing w:after="0" w:line="240" w:lineRule="auto"/>
        <w:ind w:right="14"/>
        <w:jc w:val="center"/>
        <w:rPr>
          <w:rFonts w:ascii="Times New Roman" w:eastAsia="Times New Roman" w:hAnsi="Times New Roman" w:cs="Times New Roman"/>
          <w:b/>
          <w:color w:val="000000"/>
          <w:sz w:val="8"/>
          <w:szCs w:val="16"/>
          <w:lang w:eastAsia="ru-RU"/>
        </w:rPr>
      </w:pPr>
    </w:p>
    <w:p w:rsidR="002E0ECE" w:rsidRPr="002E0ECE" w:rsidRDefault="002E0ECE" w:rsidP="002E0ECE">
      <w:pPr>
        <w:spacing w:after="0" w:line="240" w:lineRule="auto"/>
        <w:ind w:right="11" w:firstLine="706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2E0ECE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Минимизация коррупционных рисков либо их устранение достигается различными методами: от реинжиниринга соответствующей </w:t>
      </w:r>
      <w:proofErr w:type="spellStart"/>
      <w:r w:rsidRPr="002E0EC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коррупционно</w:t>
      </w:r>
      <w:proofErr w:type="spellEnd"/>
      <w:r w:rsidRPr="002E0ECE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опасной функции до введения препятствий (ограничений), затрудняющих реализацию коррупционных схем. </w:t>
      </w:r>
    </w:p>
    <w:p w:rsidR="002E0ECE" w:rsidRPr="002E0ECE" w:rsidRDefault="002E0ECE" w:rsidP="002E0ECE">
      <w:pPr>
        <w:spacing w:after="0" w:line="240" w:lineRule="auto"/>
        <w:ind w:right="11" w:firstLine="706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2E0EC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 этой связи, к данным мероприятиям можно отнести:</w:t>
      </w:r>
    </w:p>
    <w:p w:rsidR="002E0ECE" w:rsidRPr="002E0ECE" w:rsidRDefault="002E0ECE" w:rsidP="002E0ECE">
      <w:pPr>
        <w:spacing w:after="0" w:line="240" w:lineRule="auto"/>
        <w:ind w:right="11" w:firstLine="720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2E0EC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перераспределение функций между сотрудниками внутри организации;</w:t>
      </w:r>
    </w:p>
    <w:p w:rsidR="002E0ECE" w:rsidRPr="002E0ECE" w:rsidRDefault="002E0ECE" w:rsidP="002E0ECE">
      <w:pPr>
        <w:spacing w:after="0" w:line="240" w:lineRule="auto"/>
        <w:ind w:right="11" w:firstLine="720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2E0EC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использование информационных технологий в качестве приоритетного направления для осуществления служебной деятельности (служебная корреспонденция);</w:t>
      </w:r>
    </w:p>
    <w:p w:rsidR="002E0ECE" w:rsidRPr="002E0ECE" w:rsidRDefault="002E0ECE" w:rsidP="002E0ECE">
      <w:pPr>
        <w:spacing w:after="0" w:line="240" w:lineRule="auto"/>
        <w:ind w:right="11" w:firstLine="720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2E0EC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совершенствование механизма отбора должностных лиц для включения в состав комиссий, рабочих групп.</w:t>
      </w:r>
    </w:p>
    <w:p w:rsidR="002E0ECE" w:rsidRPr="002E0ECE" w:rsidRDefault="002E0ECE" w:rsidP="002E0ECE">
      <w:pPr>
        <w:spacing w:after="0" w:line="240" w:lineRule="auto"/>
        <w:ind w:left="14" w:right="11" w:firstLine="713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2E0EC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 целях недопущения совершения должностными лицами коррупционных правонарушений или проявлений коррупционной направленности реализацию антикоррупционных мероприятий необходимо осуществлять на постоянной основе посредством:</w:t>
      </w:r>
    </w:p>
    <w:p w:rsidR="002E0ECE" w:rsidRPr="002E0ECE" w:rsidRDefault="002E0ECE" w:rsidP="002E0ECE">
      <w:pPr>
        <w:spacing w:after="0" w:line="240" w:lineRule="auto"/>
        <w:ind w:right="11" w:firstLine="720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2E0EC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организации внутреннего контроля за исполнением должностными лицами своих обязанностей, основанного на механизме проверочных мероприятий. При этом проверочные мероприятия должны проводиться                           и на основании поступившей информации о коррупционных проявлениях, в том числе жалоб и обращений граждан и организаций, публикаций о фактах коррупционной деятельности должностных лиц в средствах массовой информации;</w:t>
      </w:r>
    </w:p>
    <w:p w:rsidR="002E0ECE" w:rsidRPr="002E0ECE" w:rsidRDefault="002E0ECE" w:rsidP="002E0ECE">
      <w:pPr>
        <w:spacing w:after="0" w:line="240" w:lineRule="auto"/>
        <w:ind w:right="11" w:firstLine="720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2E0EC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использования средств видеонаблюдения и аудиозаписи в местах приёма граждан и представителей организаций;</w:t>
      </w:r>
    </w:p>
    <w:p w:rsidR="002E0ECE" w:rsidRPr="002E0ECE" w:rsidRDefault="002E0ECE" w:rsidP="002E0ECE">
      <w:pPr>
        <w:spacing w:after="0" w:line="240" w:lineRule="auto"/>
        <w:ind w:right="11" w:firstLine="720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2E0ECE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- проведения разъяснительной и иной работы для существенного снижения возможностей коррупционного поведения при исполнении </w:t>
      </w:r>
      <w:proofErr w:type="spellStart"/>
      <w:r w:rsidRPr="002E0EC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коррупционно</w:t>
      </w:r>
      <w:proofErr w:type="spellEnd"/>
      <w:r w:rsidRPr="002E0EC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-опасных функций.</w:t>
      </w:r>
    </w:p>
    <w:p w:rsidR="00EA383A" w:rsidRDefault="00EA383A"/>
    <w:sectPr w:rsidR="00EA383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36E0958"/>
    <w:multiLevelType w:val="hybridMultilevel"/>
    <w:tmpl w:val="9BD0E4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C477929"/>
    <w:multiLevelType w:val="hybridMultilevel"/>
    <w:tmpl w:val="C2CC9782"/>
    <w:lvl w:ilvl="0" w:tplc="F53CC1BE">
      <w:start w:val="1"/>
      <w:numFmt w:val="bullet"/>
      <w:lvlText w:val="-"/>
      <w:lvlJc w:val="left"/>
      <w:pPr>
        <w:ind w:left="2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37DC5E6A">
      <w:start w:val="1"/>
      <w:numFmt w:val="bullet"/>
      <w:lvlText w:val="o"/>
      <w:lvlJc w:val="left"/>
      <w:pPr>
        <w:ind w:left="11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999EC456">
      <w:start w:val="1"/>
      <w:numFmt w:val="bullet"/>
      <w:lvlText w:val="▪"/>
      <w:lvlJc w:val="left"/>
      <w:pPr>
        <w:ind w:left="18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89C0F220">
      <w:start w:val="1"/>
      <w:numFmt w:val="bullet"/>
      <w:lvlText w:val="•"/>
      <w:lvlJc w:val="left"/>
      <w:pPr>
        <w:ind w:left="25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7A4E7FA0">
      <w:start w:val="1"/>
      <w:numFmt w:val="bullet"/>
      <w:lvlText w:val="o"/>
      <w:lvlJc w:val="left"/>
      <w:pPr>
        <w:ind w:left="33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A7644CAE">
      <w:start w:val="1"/>
      <w:numFmt w:val="bullet"/>
      <w:lvlText w:val="▪"/>
      <w:lvlJc w:val="left"/>
      <w:pPr>
        <w:ind w:left="40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1266169A">
      <w:start w:val="1"/>
      <w:numFmt w:val="bullet"/>
      <w:lvlText w:val="•"/>
      <w:lvlJc w:val="left"/>
      <w:pPr>
        <w:ind w:left="47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922E7214">
      <w:start w:val="1"/>
      <w:numFmt w:val="bullet"/>
      <w:lvlText w:val="o"/>
      <w:lvlJc w:val="left"/>
      <w:pPr>
        <w:ind w:left="54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EE64F47C">
      <w:start w:val="1"/>
      <w:numFmt w:val="bullet"/>
      <w:lvlText w:val="▪"/>
      <w:lvlJc w:val="left"/>
      <w:pPr>
        <w:ind w:left="61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4944"/>
    <w:rsid w:val="000B4944"/>
    <w:rsid w:val="002E0ECE"/>
    <w:rsid w:val="00EA38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  <w15:docId w15:val="{F8DCC955-A58B-4EBD-9EE4-E1583C91BC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E0ECE"/>
    <w:pPr>
      <w:spacing w:after="0" w:line="240" w:lineRule="auto"/>
    </w:pPr>
    <w:rPr>
      <w:rFonts w:ascii="Times New Roman" w:hAnsi="Times New Roman" w:cs="Times New Roman"/>
      <w:sz w:val="28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780</Words>
  <Characters>4451</Characters>
  <Application>Microsoft Office Word</Application>
  <DocSecurity>0</DocSecurity>
  <Lines>37</Lines>
  <Paragraphs>10</Paragraphs>
  <ScaleCrop>false</ScaleCrop>
  <Company/>
  <LinksUpToDate>false</LinksUpToDate>
  <CharactersWithSpaces>5221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ON</dc:creator>
  <cp:keywords/>
  <dc:description/>
  <cp:lastModifiedBy>ON</cp:lastModifiedBy>
  <cp:revision>2</cp:revision>
  <dcterms:created xsi:type="dcterms:W3CDTF">2023-04-11T07:08:00Z</dcterms:created>
  <dcterms:modified xsi:type="dcterms:W3CDTF">2023-04-11T07:10:00Z</dcterms:modified>
</cp:coreProperties>
</file>