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ПОЛОЖЕНИЕ</w:t>
      </w:r>
    </w:p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 предотвращении и урегулировании конфликта интересов</w:t>
      </w:r>
    </w:p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филиале М</w:t>
      </w:r>
      <w:r w:rsidR="007E4EE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БОУ «Солнечная СОШ №1» «Сытоминс</w:t>
      </w:r>
      <w:r w:rsidRPr="00E609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кая СШ»</w:t>
      </w:r>
    </w:p>
    <w:p w:rsidR="00E6097A" w:rsidRPr="00E6097A" w:rsidRDefault="00E6097A" w:rsidP="00E6097A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 Общие положения </w:t>
      </w:r>
    </w:p>
    <w:p w:rsidR="00E6097A" w:rsidRPr="00E6097A" w:rsidRDefault="00E6097A" w:rsidP="00E6097A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16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6097A" w:rsidRPr="00E6097A" w:rsidRDefault="00E6097A" w:rsidP="00E6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  <w:t>1.1. Настоящее положение о предотвращении и урегулировании конфликта интересов в соответствии со статьёй 13.3 </w:t>
      </w:r>
      <w:hyperlink r:id="rId6" w:history="1">
        <w:r w:rsidRPr="00E6097A">
          <w:rPr>
            <w:rFonts w:ascii="Times New Roman" w:eastAsia="Times New Roman" w:hAnsi="Times New Roman" w:cs="Times New Roman"/>
            <w:color w:val="000000"/>
            <w:spacing w:val="2"/>
            <w:sz w:val="28"/>
            <w:lang w:eastAsia="ru-RU"/>
          </w:rPr>
          <w:t>«</w:t>
        </w:r>
      </w:hyperlink>
      <w:r w:rsidRPr="00E6097A"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  <w:t xml:space="preserve">Федерального закона                   от 25.12.2008 № 273-ФЗ «О противодействии коррупции», с методическими рекомендациями Министерства труда и социальной защиты Российской Федерации по разработке и принятию организациями мер                                                        по предупреждению и противодействию коррупции определяет порядок выявления и урегулирования конфликта интересов, возникающего                                         у работников </w:t>
      </w:r>
      <w:r w:rsidR="007E4E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филиала «Сытоминс</w:t>
      </w:r>
      <w:r w:rsidRPr="00E60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кая СШ» (далее – Школа) </w:t>
      </w:r>
      <w:r w:rsidRPr="00E6097A"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  <w:t xml:space="preserve">  в ходе выполнения ими трудовых обязанностей.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  <w:t>1.2. Положение распространяется на всех работников Школы, находящихся с ней в трудовых отношениях, и применяется независимо                          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  <w:t xml:space="preserve">1.3. Понятия и термины, применяемые в настоящем Положении, используются в тех же значениях, что и в Федеральном законе от 25.12.2008 № 273-ФЗ «О противодействии коррупции». </w:t>
      </w:r>
      <w:r w:rsidRPr="00E6097A">
        <w:rPr>
          <w:rFonts w:ascii="Times New Roman" w:eastAsia="Times New Roman" w:hAnsi="Times New Roman" w:cs="Times New Roman"/>
          <w:color w:val="000000"/>
          <w:spacing w:val="2"/>
          <w:sz w:val="28"/>
          <w:u w:val="single"/>
          <w:lang w:eastAsia="ru-RU"/>
        </w:rPr>
        <w:t xml:space="preserve">  </w:t>
      </w:r>
    </w:p>
    <w:p w:rsidR="00E6097A" w:rsidRPr="00E6097A" w:rsidRDefault="00E6097A" w:rsidP="00E6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  <w:t xml:space="preserve">1.4. Ознакомление гражданина, поступающего на работу                                             в организацию, с настоящим Положением производится в соответствии                         со статьей 68 Трудового кодекса Российской Федерации. </w:t>
      </w:r>
    </w:p>
    <w:p w:rsidR="00E6097A" w:rsidRPr="00E6097A" w:rsidRDefault="00E6097A" w:rsidP="00E6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lang w:eastAsia="ru-RU"/>
        </w:rPr>
      </w:pPr>
    </w:p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D2D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color w:val="2D2D2D"/>
          <w:spacing w:val="2"/>
          <w:sz w:val="28"/>
          <w:lang w:eastAsia="ru-RU"/>
        </w:rPr>
        <w:t>2. Обязанности работников Школы в связи с раскрытием                              и урегулированием конфликта интересов</w:t>
      </w:r>
    </w:p>
    <w:p w:rsidR="00E6097A" w:rsidRPr="00E6097A" w:rsidRDefault="00E6097A" w:rsidP="00E609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D2D2D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В связи с раскрытием и урегулированием конфликта интересов работники Школы обязаны: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1) при принятии решений по деловым вопросам и выполнении своих трудовых обязанностей руководствоваться интересами Школы без учёта своих личных интересов, интересов своих родственников и друзей;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2) избегать ситуаций и обстоятельств, которые могут привести                                  к конфликту интересов;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3) раскрывать возникший (реальный) или потенциальный конфликт интересов;</w:t>
      </w:r>
    </w:p>
    <w:p w:rsidR="00E6097A" w:rsidRPr="00E6097A" w:rsidRDefault="00E6097A" w:rsidP="00E6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4) содействовать урегулированию возникшего конфликта интересов.</w:t>
      </w:r>
    </w:p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6097A">
        <w:rPr>
          <w:rFonts w:ascii="Times New Roman" w:eastAsia="Times New Roman" w:hAnsi="Times New Roman" w:cs="Times New Roman"/>
          <w:b/>
          <w:color w:val="000000"/>
          <w:spacing w:val="2"/>
          <w:sz w:val="28"/>
          <w:lang w:eastAsia="ru-RU"/>
        </w:rPr>
        <w:t>3. Принципы урегулирования конфликта интересов</w:t>
      </w:r>
    </w:p>
    <w:p w:rsidR="00E6097A" w:rsidRPr="00E6097A" w:rsidRDefault="00E6097A" w:rsidP="00E6097A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Урегулирование конфликта интересов в Школе осуществляется                             на основе следующих принципов: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lastRenderedPageBreak/>
        <w:t>1) обязательность раскрытия сведений о реальном или потенциальном конфликте интересов;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2) индивидуальное рассмотрение и оценка </w:t>
      </w:r>
      <w:proofErr w:type="spellStart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репутационных</w:t>
      </w:r>
      <w:proofErr w:type="spellEnd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рисков для Школы при выявлении каждого конфликта интересов и его урегулирование;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3) конфиденциальность процесса раскрытия сведений о конфликте интересов и его урегулирования;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4) соблюдение баланса интересов Школы и работника Школы при урегулировании конфликта интересов;</w:t>
      </w:r>
    </w:p>
    <w:p w:rsidR="00E6097A" w:rsidRPr="00E6097A" w:rsidRDefault="00E6097A" w:rsidP="00E6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5) защита работника Школы от преследования в связи с сообщением                           конфликте интересов, который был своевременно раскрыт работником                              и урегулирован (предотвращен) Школой.</w:t>
      </w:r>
    </w:p>
    <w:p w:rsidR="00E6097A" w:rsidRPr="00E6097A" w:rsidRDefault="00E6097A" w:rsidP="00E6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</w:t>
      </w:r>
    </w:p>
    <w:p w:rsidR="00E6097A" w:rsidRPr="00E6097A" w:rsidRDefault="00E6097A" w:rsidP="00E6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>4. Порядок раскрытия конфликта интересов в Школе</w:t>
      </w:r>
    </w:p>
    <w:p w:rsidR="00E6097A" w:rsidRPr="00E6097A" w:rsidRDefault="00E6097A" w:rsidP="00E6097A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Раскрытие возникшего (реального) или потенциального конфликта интересов в Школе осуществляется с помощью следующих процедур: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1) ежегодное заполнение работниками Школы декларации о конфликте интересов;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2) уведомление работниками Школы работодателя о возникновении личной заинтересованности, которая приводит или может привести                                    к конфликту интересов.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>5. Порядок представления работниками Школы декларации                                   о конфликте интересов, уведомления работодателя о возникновении личной заинтересованности, которая приводит или может привести конфликту интересов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698"/>
        <w:jc w:val="center"/>
        <w:textAlignment w:val="baseline"/>
        <w:rPr>
          <w:rFonts w:ascii="Times New Roman" w:eastAsia="Times New Roman" w:hAnsi="Times New Roman" w:cs="Times New Roman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5.1. Декларация о конфликте интересов составляется в письменном виде по форме согласно приложению № 1 к настоящему Положению (далее </w:t>
      </w:r>
      <w:proofErr w:type="gramStart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–  декларация</w:t>
      </w:r>
      <w:proofErr w:type="gramEnd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) и подаётся работником Школы ежегодно в срок до 31 октября текущего года.</w:t>
      </w:r>
    </w:p>
    <w:p w:rsidR="00E6097A" w:rsidRPr="00E6097A" w:rsidRDefault="00E6097A" w:rsidP="00E6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Работники Школы составляют декларацию на имя руководителя Школы и представляют декларацию должностному лицу ответственным за противодействие коррупции (далее – ответственные должностные лица).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</w:t>
      </w:r>
      <w:proofErr w:type="gramStart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–  при</w:t>
      </w:r>
      <w:proofErr w:type="gramEnd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первой возможности, уведомить об этом работодателя.</w:t>
      </w:r>
    </w:p>
    <w:p w:rsidR="00E6097A" w:rsidRPr="00E6097A" w:rsidRDefault="00E6097A" w:rsidP="00E6097A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6097A" w:rsidRPr="00E6097A" w:rsidSect="00F14A24">
          <w:headerReference w:type="even" r:id="rId7"/>
          <w:headerReference w:type="default" r:id="rId8"/>
          <w:headerReference w:type="first" r:id="rId9"/>
          <w:pgSz w:w="11908" w:h="16836"/>
          <w:pgMar w:top="709" w:right="709" w:bottom="1256" w:left="1701" w:header="720" w:footer="720" w:gutter="0"/>
          <w:pgNumType w:start="0"/>
          <w:cols w:space="720"/>
          <w:titlePg/>
        </w:sectPr>
      </w:pPr>
    </w:p>
    <w:p w:rsidR="00E6097A" w:rsidRPr="00E6097A" w:rsidRDefault="00E6097A" w:rsidP="00E6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составляется                               в письменном виде по форме согласно приложению № 2 к настоящему Положению.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Руководитель Школы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Иные работники Школы составляют уведомление на имя руководителя Школы и представляют его ответственному должностному лицу.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>6. Порядок рассмотрения деклараций и уведомлений,</w:t>
      </w:r>
      <w:r w:rsidR="007E4EE4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 xml:space="preserve"> </w:t>
      </w: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>поданных руководителем Школы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698"/>
        <w:jc w:val="center"/>
        <w:textAlignment w:val="baseline"/>
        <w:rPr>
          <w:rFonts w:ascii="Times New Roman" w:eastAsia="Times New Roman" w:hAnsi="Times New Roman" w:cs="Times New Roman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Рассмотрение деклараций и уведомлений, поданных руководителем Школы,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 xml:space="preserve">7. Порядок </w:t>
      </w:r>
      <w:r w:rsidR="007E4EE4"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>рассмотрения</w:t>
      </w: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 xml:space="preserve"> деклараций и уведомлений, поданных                                 на имя руководителя Школы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698"/>
        <w:jc w:val="center"/>
        <w:textAlignment w:val="baseline"/>
        <w:rPr>
          <w:rFonts w:ascii="Times New Roman" w:eastAsia="Times New Roman" w:hAnsi="Times New Roman" w:cs="Times New Roman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7.1. Поданные на имя руководителя Школы декларации и уведомления в день их поступления регистрируются ответственными должностными лицами в журнале регистрации деклараций о конфликте интересов и уведомлений   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 по форме согласно приложению № 3 к настоящему Положению.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Копия декларации либо уведомления с отметкой о регистрации выдается работнику Школы, представившему декларацию либо уведомление, лично.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7.2. Ответственные должностные лица осуществляют оценку ответов, данных работником Школы на вопросы, указанные в декларации.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В случае если на все вопросы, указанные в декларации, работником Школы дан отрицательный ответ, соответствующая отметка проставляется                                      </w:t>
      </w:r>
      <w:proofErr w:type="gramStart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в Журнале</w:t>
      </w:r>
      <w:proofErr w:type="gramEnd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и такая декларация дальнейшему рассмотрению не подлежит.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lastRenderedPageBreak/>
        <w:t>В случае положительного ответа на любой из вопросов, указанных                          в декларации, такая декларация направляется на рассмотрение                                                   в соответствии с настоящим Положением.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7.3. Ответственные должностные лица осуществляют предварительное рассмотрение декларации, уведомления.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В ходе предварительного рассмотрения декларации, уведомления ответственные должностные лица имеют право получать от работника Школы, представившего декларацию, уведомление, пояснения по изложенным обстоятельствам.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7.4. 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 декларации, уведомления представляются руководителю Школы.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7.5. Декларация, уведомление, мотивированное заключение и другие материалы (при их наличии) подлежат рассмотрению на заседании созданной в Школе комиссии по предотвращению и урегулированию конфликта интересов (далее – комиссия) в порядке, установленном положением                                    о комиссии, утверждаемым локальным нормативным актом Школы, в </w:t>
      </w:r>
      <w:proofErr w:type="gramStart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срок,   </w:t>
      </w:r>
      <w:proofErr w:type="gramEnd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                 не превышающий 30 календарных дней со дня регистрации декларации.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7.6. По результатам рассмотрения декларации, уведомления комиссией принимается одно из следующих решений: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а) признать, что при исполнении работником Школы своих трудовых обязанностей конфликт интересов отсутствует;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б) признать, что при исполнении работником Школы своих трудовых обязанностей личная заинтересованность приводит или может привести                          к конфликту интересов. В этом случае комиссия рекомендует работнику Школы и (или) руководителю Школы принять меры по урегулированию конфликта интересов или по недопущению его возникновения;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в) признать, что работник организации не соблюдал требование                             об урегулировании конфликта интересов. В этом случае комиссия рекомендует руководителю Школы применить к работнику Школы дисциплинарное взыскание.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7.7. Копия протокола заседания комиссии в срок не позднее пяти календарных дней со дня заседания комиссии направляется руководителю Школы.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7.8. Руководитель Школы обязан рассмотреть копию протокола заседания комиссии и вправе учесть содержащиеся в нём рекомендации.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7.9. Информация о поданных декларациях, об их предварительном рассмотрении и о принятых по ним решениях направляется в установленные сроки в управление</w:t>
      </w:r>
      <w:r w:rsidRPr="00E6097A">
        <w:rPr>
          <w:rFonts w:ascii="Times New Roman" w:eastAsia="Times New Roman" w:hAnsi="Times New Roman" w:cs="Times New Roman"/>
          <w:sz w:val="28"/>
          <w:lang w:eastAsia="ru-RU"/>
        </w:rPr>
        <w:t xml:space="preserve"> органа исполнительной власти, осуществляющего                    </w:t>
      </w:r>
      <w:r w:rsidRPr="00E6097A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края функции и полномочия учредителя (полномочия собственника имущества) Школы. </w:t>
      </w: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</w:t>
      </w: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br/>
      </w: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 xml:space="preserve">8. Меры по предотвращению и урегулированию </w:t>
      </w: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>конфликта интересов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698"/>
        <w:jc w:val="center"/>
        <w:textAlignment w:val="baseline"/>
        <w:rPr>
          <w:rFonts w:ascii="Times New Roman" w:eastAsia="Times New Roman" w:hAnsi="Times New Roman" w:cs="Times New Roman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8.1. Для предотвращения или урегулирования конфликта интересов                      в Школе могут быть приняты следующие меры: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1) ограничение доступа работника Школы к конкретной информации, которая может затрагивать его личные интересы;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2) 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3) пересмотр и изменение должностных обязанностей работника Школы;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4) временное отстранение работника Школы от должности, если его личные интересы входят в противоречие с должностными обязанностями;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5) перевод работника Школы на должность, предусматривающую выполнение обязанностей, не связанных с конфликтом интересов;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6) передача работником Школы принадлежащего ему имущества, являющегося основой возникновения конфликта интересов, в доверительное управление;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7) отказ работника Школы от своего личного интереса, порождающего конфликт с интересами Школы;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8) увольнение работника из Школы по инициативе работника;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9) увольнение работника Школы по инициативе работодателя                                   за совершение дисциплинарного проступка.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8.2. При принятии решения о выборе конкретного метода разрешения конфликта интересов учитываются значимость личного интереса работника Школы и вероятность того, что этот личный интерес будет реализован                           в ущерб интересам Школы.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8.3. Типовые ситуации конфликта интересо</w:t>
      </w:r>
      <w:r w:rsidR="00F05AC1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в приведены в приложении № 4 </w:t>
      </w:r>
      <w:proofErr w:type="gramStart"/>
      <w:r w:rsidR="00F05AC1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к </w:t>
      </w:r>
      <w:bookmarkStart w:id="0" w:name="_GoBack"/>
      <w:bookmarkEnd w:id="0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настоящему</w:t>
      </w:r>
      <w:proofErr w:type="gramEnd"/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 Положению.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69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>9. Ответственность работников Школы за несоблюдение</w:t>
      </w:r>
    </w:p>
    <w:p w:rsidR="00E6097A" w:rsidRPr="00E6097A" w:rsidRDefault="00E6097A" w:rsidP="00E60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b/>
          <w:spacing w:val="2"/>
          <w:sz w:val="28"/>
          <w:lang w:eastAsia="ru-RU"/>
        </w:rPr>
        <w:t xml:space="preserve"> настоящего Положения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698"/>
        <w:jc w:val="center"/>
        <w:textAlignment w:val="baseline"/>
        <w:rPr>
          <w:rFonts w:ascii="Times New Roman" w:eastAsia="Times New Roman" w:hAnsi="Times New Roman" w:cs="Times New Roman"/>
          <w:spacing w:val="2"/>
          <w:sz w:val="8"/>
          <w:szCs w:val="16"/>
          <w:lang w:eastAsia="ru-RU"/>
        </w:rPr>
      </w:pPr>
    </w:p>
    <w:p w:rsidR="00E6097A" w:rsidRPr="00E6097A" w:rsidRDefault="00E6097A" w:rsidP="00E6097A">
      <w:pPr>
        <w:shd w:val="clear" w:color="auto" w:fill="FFFFFF"/>
        <w:spacing w:after="0" w:line="240" w:lineRule="auto"/>
        <w:ind w:firstLine="69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t>9.1. Работники Школы обязаны уведомлять работодателя                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E6097A" w:rsidRPr="00E6097A" w:rsidRDefault="00E6097A" w:rsidP="00E609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  <w:r w:rsidRPr="00E6097A">
        <w:rPr>
          <w:rFonts w:ascii="Times New Roman" w:eastAsia="Times New Roman" w:hAnsi="Times New Roman" w:cs="Times New Roman"/>
          <w:spacing w:val="2"/>
          <w:sz w:val="28"/>
          <w:lang w:eastAsia="ru-RU"/>
        </w:rPr>
        <w:lastRenderedPageBreak/>
        <w:t>9.2. За несоблюдение настоящего Положения работник организации может быть привлечен к дисциплинарной ответственности в соответствии                        с    действующим законодательством.</w:t>
      </w:r>
    </w:p>
    <w:p w:rsidR="00E6097A" w:rsidRPr="00E6097A" w:rsidRDefault="00E6097A" w:rsidP="00E60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lang w:eastAsia="ru-RU"/>
        </w:rPr>
      </w:pP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5F" w:rsidRDefault="00BD525F">
      <w:pPr>
        <w:spacing w:after="0" w:line="240" w:lineRule="auto"/>
      </w:pPr>
      <w:r>
        <w:separator/>
      </w:r>
    </w:p>
  </w:endnote>
  <w:endnote w:type="continuationSeparator" w:id="0">
    <w:p w:rsidR="00BD525F" w:rsidRDefault="00BD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5F" w:rsidRDefault="00BD525F">
      <w:pPr>
        <w:spacing w:after="0" w:line="240" w:lineRule="auto"/>
      </w:pPr>
      <w:r>
        <w:separator/>
      </w:r>
    </w:p>
  </w:footnote>
  <w:footnote w:type="continuationSeparator" w:id="0">
    <w:p w:rsidR="00BD525F" w:rsidRDefault="00BD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FF" w:rsidRDefault="00E6097A">
    <w:pPr>
      <w:tabs>
        <w:tab w:val="center" w:pos="708"/>
        <w:tab w:val="center" w:pos="5318"/>
      </w:tabs>
      <w:spacing w:after="0"/>
    </w:pPr>
    <w:r>
      <w:rPr>
        <w:rFonts w:ascii="Calibri" w:eastAsia="Calibri" w:hAnsi="Calibri" w:cs="Calibri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FF" w:rsidRDefault="00E6097A">
    <w:pPr>
      <w:tabs>
        <w:tab w:val="center" w:pos="708"/>
        <w:tab w:val="center" w:pos="5318"/>
      </w:tabs>
      <w:spacing w:after="0"/>
    </w:pPr>
    <w:r>
      <w:rPr>
        <w:rFonts w:ascii="Calibri" w:eastAsia="Calibri" w:hAnsi="Calibri" w:cs="Calibri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05AC1">
      <w:rPr>
        <w:noProof/>
      </w:rP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FF" w:rsidRDefault="00BD52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B9"/>
    <w:rsid w:val="003E4A4E"/>
    <w:rsid w:val="007E4EE4"/>
    <w:rsid w:val="00BD525F"/>
    <w:rsid w:val="00E6097A"/>
    <w:rsid w:val="00EA383A"/>
    <w:rsid w:val="00F05AC1"/>
    <w:rsid w:val="00F7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B07B2-D55E-4973-97D9-9DD13961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1765</Words>
  <Characters>10064</Characters>
  <Application>Microsoft Office Word</Application>
  <DocSecurity>0</DocSecurity>
  <Lines>83</Lines>
  <Paragraphs>23</Paragraphs>
  <ScaleCrop>false</ScaleCrop>
  <Company/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4</cp:revision>
  <dcterms:created xsi:type="dcterms:W3CDTF">2023-04-11T06:31:00Z</dcterms:created>
  <dcterms:modified xsi:type="dcterms:W3CDTF">2023-04-11T06:49:00Z</dcterms:modified>
</cp:coreProperties>
</file>