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764AD5" w:rsidTr="007D73F0">
        <w:tc>
          <w:tcPr>
            <w:tcW w:w="3510" w:type="dxa"/>
          </w:tcPr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955CD">
              <w:rPr>
                <w:rFonts w:ascii="Times New Roman" w:hAnsi="Times New Roman"/>
                <w:sz w:val="28"/>
                <w:szCs w:val="28"/>
              </w:rPr>
              <w:t>3</w:t>
            </w:r>
            <w:r w:rsidR="00BD15DA">
              <w:rPr>
                <w:rFonts w:ascii="Times New Roman" w:hAnsi="Times New Roman"/>
                <w:sz w:val="28"/>
                <w:szCs w:val="28"/>
              </w:rPr>
              <w:t>1.08.2021</w:t>
            </w:r>
          </w:p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BD15DA" w:rsidRDefault="00BD15DA" w:rsidP="00BD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31.08.2021</w:t>
            </w:r>
          </w:p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BD15DA" w:rsidRDefault="00BD15DA" w:rsidP="00BD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31.08.2021</w:t>
            </w:r>
          </w:p>
          <w:p w:rsidR="00764AD5" w:rsidRDefault="00764AD5" w:rsidP="00764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AB7D1E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764AD5" w:rsidRDefault="00764AD5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7D1E">
              <w:rPr>
                <w:rFonts w:ascii="Times New Roman" w:hAnsi="Times New Roman" w:cs="Times New Roman"/>
                <w:sz w:val="28"/>
                <w:szCs w:val="28"/>
              </w:rPr>
              <w:t xml:space="preserve">Солнечная СОШ № 1»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4AD5" w:rsidRDefault="009B3F3C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15DA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764AD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D15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6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4AD5" w:rsidRDefault="004B38B1" w:rsidP="007D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1525 (приложение 7</w:t>
            </w:r>
            <w:r w:rsidR="00764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64AD5" w:rsidRDefault="00764AD5" w:rsidP="008F670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AD5" w:rsidRDefault="00764AD5" w:rsidP="008F670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70B" w:rsidRPr="004B1AED" w:rsidRDefault="008F670B" w:rsidP="008F670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764AD5" w:rsidRDefault="00764AD5" w:rsidP="00764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организации образовательной</w:t>
      </w:r>
      <w:r w:rsidR="00B24CCA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B24CCA" w:rsidRDefault="00B24CCA" w:rsidP="00764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электронного обучения и дистанционных образовательных технологий</w:t>
      </w:r>
    </w:p>
    <w:p w:rsidR="00764AD5" w:rsidRPr="004B1AED" w:rsidRDefault="00764AD5" w:rsidP="00764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2931" w:rsidRPr="004B1AED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Общие 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>положения</w:t>
      </w:r>
    </w:p>
    <w:p w:rsidR="00932931" w:rsidRPr="004B1AED" w:rsidRDefault="00932931" w:rsidP="00932931">
      <w:pPr>
        <w:pStyle w:val="a3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70B" w:rsidRPr="004B1AED" w:rsidRDefault="009C7C52" w:rsidP="004B1AED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5B61E8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70B" w:rsidRPr="004B1AE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устанавливает правила реализации в </w:t>
      </w:r>
      <w:r w:rsidR="007775C4">
        <w:rPr>
          <w:rFonts w:ascii="Times New Roman" w:eastAsia="Times New Roman" w:hAnsi="Times New Roman" w:cs="Times New Roman"/>
          <w:sz w:val="28"/>
          <w:szCs w:val="28"/>
        </w:rPr>
        <w:t>МБОУ «Солнечная СОШ № 1»)</w:t>
      </w:r>
      <w:r w:rsidR="00943E9C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623" w:rsidRPr="004B1AED">
        <w:rPr>
          <w:rFonts w:ascii="Times New Roman" w:eastAsia="Times New Roman" w:hAnsi="Times New Roman" w:cs="Times New Roman"/>
          <w:sz w:val="28"/>
          <w:szCs w:val="28"/>
        </w:rPr>
        <w:t xml:space="preserve">(далее Школа) </w:t>
      </w:r>
      <w:r w:rsidR="008F670B" w:rsidRPr="004B1AED">
        <w:rPr>
          <w:rFonts w:ascii="Times New Roman" w:eastAsia="Times New Roman" w:hAnsi="Times New Roman" w:cs="Times New Roman"/>
          <w:sz w:val="28"/>
          <w:szCs w:val="28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4B1AED" w:rsidRPr="004B1AED" w:rsidRDefault="009C7C52" w:rsidP="003576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4B1AED" w:rsidRPr="004B1A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4B1AED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4B1AED" w:rsidRPr="004B1AED">
        <w:rPr>
          <w:rFonts w:ascii="Times New Roman" w:hAnsi="Times New Roman" w:cs="Times New Roman"/>
          <w:sz w:val="28"/>
          <w:szCs w:val="28"/>
        </w:rPr>
        <w:t xml:space="preserve">ие разработано в соответствии </w:t>
      </w:r>
      <w:r w:rsidR="004B1AED" w:rsidRPr="004B1AED">
        <w:rPr>
          <w:rFonts w:ascii="Times New Roman" w:hAnsi="Times New Roman" w:cs="Times New Roman"/>
          <w:sz w:val="28"/>
          <w:szCs w:val="28"/>
        </w:rPr>
        <w:br/>
        <w:t>с Федеральн</w:t>
      </w:r>
      <w:r w:rsidR="007775C4">
        <w:rPr>
          <w:rFonts w:ascii="Times New Roman" w:hAnsi="Times New Roman" w:cs="Times New Roman"/>
          <w:sz w:val="28"/>
          <w:szCs w:val="28"/>
        </w:rPr>
        <w:t>ым законом от 29.12.2012</w:t>
      </w:r>
      <w:r w:rsidR="004B1AED" w:rsidRPr="004B1AED">
        <w:rPr>
          <w:rFonts w:ascii="Times New Roman" w:hAnsi="Times New Roman" w:cs="Times New Roman"/>
          <w:sz w:val="28"/>
          <w:szCs w:val="28"/>
        </w:rPr>
        <w:t xml:space="preserve"> № 273-ФЗ «Об образовании </w:t>
      </w:r>
      <w:r w:rsidR="004B1AED" w:rsidRPr="004B1AED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</w:t>
      </w:r>
      <w:r w:rsidR="004B1AED" w:rsidRPr="004B1AE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</w:t>
      </w:r>
      <w:r w:rsidR="007775C4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кой Федерации от 23.08.</w:t>
      </w:r>
      <w:r w:rsidR="004B1AED" w:rsidRPr="004B1AE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2017 № 816, в целях оказания </w:t>
      </w:r>
      <w:r w:rsidR="004B1AED" w:rsidRPr="004B1AED">
        <w:rPr>
          <w:rFonts w:ascii="Times New Roman" w:eastAsia="Times New Roman" w:hAnsi="Times New Roman" w:cs="Times New Roman"/>
          <w:sz w:val="28"/>
          <w:szCs w:val="28"/>
        </w:rPr>
        <w:t>методической помощи при реализации образовательных программ начального общего, основного общег</w:t>
      </w:r>
      <w:r w:rsidR="004B1AED">
        <w:rPr>
          <w:rFonts w:ascii="Times New Roman" w:eastAsia="Times New Roman" w:hAnsi="Times New Roman" w:cs="Times New Roman"/>
          <w:sz w:val="28"/>
          <w:szCs w:val="28"/>
        </w:rPr>
        <w:t xml:space="preserve">о, среднего общего образования </w:t>
      </w:r>
      <w:r w:rsidR="004B1AED" w:rsidRPr="004B1AED">
        <w:rPr>
          <w:rFonts w:ascii="Times New Roman" w:eastAsia="Times New Roman" w:hAnsi="Times New Roman" w:cs="Times New Roman"/>
          <w:sz w:val="28"/>
          <w:szCs w:val="28"/>
        </w:rPr>
        <w:t>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640623" w:rsidRPr="004B1AED" w:rsidRDefault="004B1AED" w:rsidP="0035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640623" w:rsidRPr="004B1AED">
        <w:rPr>
          <w:rFonts w:ascii="Times New Roman" w:eastAsia="Times New Roman" w:hAnsi="Times New Roman" w:cs="Times New Roman"/>
          <w:sz w:val="28"/>
          <w:szCs w:val="28"/>
        </w:rPr>
        <w:t xml:space="preserve">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4B1AED" w:rsidRDefault="0064062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lastRenderedPageBreak/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Pr="004B1AED" w:rsidRDefault="004B1AED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430A2B" w:rsidRPr="004B1AED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7073DD" w:rsidRPr="004B1AED">
        <w:rPr>
          <w:rFonts w:ascii="Times New Roman" w:eastAsia="Times New Roman" w:hAnsi="Times New Roman" w:cs="Times New Roman"/>
          <w:sz w:val="28"/>
          <w:szCs w:val="28"/>
        </w:rPr>
        <w:t xml:space="preserve"> вправе использовать Э</w:t>
      </w:r>
      <w:r w:rsidR="00640623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7073DD" w:rsidRPr="004B1AED">
        <w:rPr>
          <w:rFonts w:ascii="Times New Roman" w:eastAsia="Times New Roman" w:hAnsi="Times New Roman" w:cs="Times New Roman"/>
          <w:sz w:val="28"/>
          <w:szCs w:val="28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Pr="004B1AED" w:rsidRDefault="00430A2B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4B1AED">
        <w:rPr>
          <w:rFonts w:ascii="Times New Roman" w:eastAsia="Times New Roman" w:hAnsi="Times New Roman" w:cs="Times New Roman"/>
          <w:sz w:val="28"/>
          <w:szCs w:val="28"/>
        </w:rPr>
        <w:t>зависимости от сп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ецифики образовательных </w:t>
      </w:r>
      <w:r w:rsidR="008238A6" w:rsidRPr="004B1AED">
        <w:rPr>
          <w:rFonts w:ascii="Times New Roman" w:eastAsia="Times New Roman" w:hAnsi="Times New Roman" w:cs="Times New Roman"/>
          <w:sz w:val="28"/>
          <w:szCs w:val="28"/>
        </w:rPr>
        <w:t>задач и представл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238A6" w:rsidRPr="004B1AED">
        <w:rPr>
          <w:rFonts w:ascii="Times New Roman" w:eastAsia="Times New Roman" w:hAnsi="Times New Roman" w:cs="Times New Roman"/>
          <w:sz w:val="28"/>
          <w:szCs w:val="28"/>
        </w:rPr>
        <w:t xml:space="preserve">ния учебного материала. </w:t>
      </w:r>
      <w:r w:rsidR="00CE3422" w:rsidRPr="004B1AED">
        <w:rPr>
          <w:rFonts w:ascii="Times New Roman" w:eastAsia="Times New Roman" w:hAnsi="Times New Roman" w:cs="Times New Roman"/>
          <w:sz w:val="28"/>
          <w:szCs w:val="28"/>
        </w:rPr>
        <w:t xml:space="preserve"> Соотношение объема проведенных часов, лабораторных и практических занятий с использованием Э</w:t>
      </w:r>
      <w:r w:rsidR="00640623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CE3422" w:rsidRPr="004B1AED">
        <w:rPr>
          <w:rFonts w:ascii="Times New Roman" w:eastAsia="Times New Roman" w:hAnsi="Times New Roman" w:cs="Times New Roman"/>
          <w:sz w:val="28"/>
          <w:szCs w:val="28"/>
        </w:rPr>
        <w:t>ДОТ или путем не</w:t>
      </w:r>
      <w:r w:rsidR="00B24CCA" w:rsidRPr="004B1AED">
        <w:rPr>
          <w:rFonts w:ascii="Times New Roman" w:eastAsia="Times New Roman" w:hAnsi="Times New Roman" w:cs="Times New Roman"/>
          <w:sz w:val="28"/>
          <w:szCs w:val="28"/>
        </w:rPr>
        <w:t xml:space="preserve">посредственного взаимодействия </w:t>
      </w:r>
      <w:r w:rsidR="00CE3422" w:rsidRPr="004B1AED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работника с обучающимся определяется </w:t>
      </w:r>
      <w:r w:rsidR="004B1AED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работником по согласованию с заместителем директора, курирующим преподавание предмета, в соответствии </w:t>
      </w:r>
      <w:r w:rsidR="008238A6" w:rsidRPr="004B1AED">
        <w:rPr>
          <w:rFonts w:ascii="Times New Roman" w:eastAsia="Times New Roman" w:hAnsi="Times New Roman" w:cs="Times New Roman"/>
          <w:sz w:val="28"/>
          <w:szCs w:val="28"/>
        </w:rPr>
        <w:t>с образовательными программами с учетом потребностей обучающегося и условий осуществлен</w:t>
      </w:r>
      <w:r w:rsidR="004B1AED">
        <w:rPr>
          <w:rFonts w:ascii="Times New Roman" w:eastAsia="Times New Roman" w:hAnsi="Times New Roman" w:cs="Times New Roman"/>
          <w:sz w:val="28"/>
          <w:szCs w:val="28"/>
        </w:rPr>
        <w:t xml:space="preserve">ия образовательной деятельности. В случаях невозможности обучения в очной форме по приказу Школы педагогические работники переходят на реализацию образовательной программы с использованием ЭО и ДОТ на основании приказа (актированные дни, карантинные мероприятия, ЧС и др.) </w:t>
      </w:r>
    </w:p>
    <w:p w:rsidR="000C29D0" w:rsidRPr="004B1AED" w:rsidRDefault="000C29D0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</w:t>
      </w:r>
      <w:r w:rsidR="004B1AED">
        <w:rPr>
          <w:rFonts w:ascii="Times New Roman" w:eastAsia="Times New Roman" w:hAnsi="Times New Roman" w:cs="Times New Roman"/>
          <w:sz w:val="28"/>
          <w:szCs w:val="28"/>
        </w:rPr>
        <w:t xml:space="preserve"> персонализации образовательной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AE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9D0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0C29D0" w:rsidRPr="004B1AED">
        <w:rPr>
          <w:rFonts w:ascii="Times New Roman" w:eastAsia="Times New Roman" w:hAnsi="Times New Roman" w:cs="Times New Roman"/>
          <w:sz w:val="28"/>
          <w:szCs w:val="28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</w:t>
      </w:r>
      <w:r w:rsidR="007775C4">
        <w:rPr>
          <w:rFonts w:ascii="Times New Roman" w:eastAsia="Times New Roman" w:hAnsi="Times New Roman" w:cs="Times New Roman"/>
          <w:sz w:val="28"/>
          <w:szCs w:val="28"/>
        </w:rPr>
        <w:t>зможность их правильного выбора, на основании приказа.</w:t>
      </w:r>
    </w:p>
    <w:p w:rsidR="005D14E7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CE3422" w:rsidRPr="004B1AED">
        <w:rPr>
          <w:rFonts w:ascii="Times New Roman" w:eastAsia="Times New Roman" w:hAnsi="Times New Roman" w:cs="Times New Roman"/>
          <w:sz w:val="28"/>
          <w:szCs w:val="28"/>
        </w:rPr>
        <w:t>Э</w:t>
      </w:r>
      <w:r w:rsidR="007D5139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CE3422" w:rsidRPr="004B1AED">
        <w:rPr>
          <w:rFonts w:ascii="Times New Roman" w:eastAsia="Times New Roman" w:hAnsi="Times New Roman" w:cs="Times New Roman"/>
          <w:sz w:val="28"/>
          <w:szCs w:val="28"/>
        </w:rPr>
        <w:t xml:space="preserve">ДОТ обеспечиваются применением совокупности образовательных технологий, при которых </w:t>
      </w:r>
      <w:r w:rsidR="000C29D0" w:rsidRPr="004B1AED">
        <w:rPr>
          <w:rFonts w:ascii="Times New Roman" w:eastAsia="Times New Roman" w:hAnsi="Times New Roman" w:cs="Times New Roman"/>
          <w:sz w:val="28"/>
          <w:szCs w:val="28"/>
        </w:rPr>
        <w:t xml:space="preserve">частично </w:t>
      </w:r>
      <w:r w:rsidR="007D5139" w:rsidRPr="004B1AED">
        <w:rPr>
          <w:rFonts w:ascii="Times New Roman" w:eastAsia="Times New Roman" w:hAnsi="Times New Roman" w:cs="Times New Roman"/>
          <w:sz w:val="28"/>
          <w:szCs w:val="28"/>
        </w:rPr>
        <w:t>опосредованное или</w:t>
      </w:r>
      <w:r w:rsidR="00CE3422" w:rsidRPr="004B1AED">
        <w:rPr>
          <w:rFonts w:ascii="Times New Roman" w:eastAsia="Times New Roman" w:hAnsi="Times New Roman" w:cs="Times New Roman"/>
          <w:sz w:val="28"/>
          <w:szCs w:val="28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14E7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Основными элементами системы Э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 xml:space="preserve">ДОТ являются: 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онлайн-платформы; 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цифровые образовательные ресурсы, размещенные на образоват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ельных сайтах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 xml:space="preserve"> (ЦОР, МЭО и др.)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; видеоконференции; </w:t>
      </w:r>
      <w:proofErr w:type="spellStart"/>
      <w:r w:rsidRPr="004B1AED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 w:rsidR="000C0F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общение;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E71" w:rsidRPr="009700E2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="00C95E71" w:rsidRPr="009700E2">
        <w:rPr>
          <w:rFonts w:ascii="Times New Roman" w:eastAsia="Times New Roman" w:hAnsi="Times New Roman" w:cs="Times New Roman"/>
          <w:sz w:val="28"/>
          <w:szCs w:val="28"/>
        </w:rPr>
        <w:t>;</w:t>
      </w:r>
      <w:r w:rsidR="00C95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5C4">
        <w:rPr>
          <w:rFonts w:ascii="Times New Roman" w:eastAsia="Times New Roman" w:hAnsi="Times New Roman" w:cs="Times New Roman"/>
          <w:sz w:val="28"/>
          <w:szCs w:val="28"/>
        </w:rPr>
        <w:t>программы и платформы (например, «</w:t>
      </w:r>
      <w:proofErr w:type="spellStart"/>
      <w:r w:rsidR="007775C4">
        <w:rPr>
          <w:rFonts w:ascii="Times New Roman" w:eastAsia="Times New Roman" w:hAnsi="Times New Roman" w:cs="Times New Roman"/>
          <w:sz w:val="28"/>
          <w:szCs w:val="28"/>
        </w:rPr>
        <w:t>Учи.ру</w:t>
      </w:r>
      <w:proofErr w:type="spellEnd"/>
      <w:r w:rsidR="007775C4">
        <w:rPr>
          <w:rFonts w:ascii="Times New Roman" w:eastAsia="Times New Roman" w:hAnsi="Times New Roman" w:cs="Times New Roman"/>
          <w:sz w:val="28"/>
          <w:szCs w:val="28"/>
        </w:rPr>
        <w:t xml:space="preserve">», «Я –класс» и др.), 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4B1AED">
        <w:rPr>
          <w:rFonts w:ascii="Times New Roman" w:eastAsia="Times New Roman" w:hAnsi="Times New Roman" w:cs="Times New Roman"/>
          <w:sz w:val="28"/>
          <w:szCs w:val="28"/>
        </w:rPr>
        <w:t>; облачные сервисы;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носители мультимедийных приложений к у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чебникам;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 xml:space="preserve">пособия, разработанные с учетом требований законодательства 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РФ 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>б образовательной деятельности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706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Формы Э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 xml:space="preserve">ДОТ,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используемые в образовательной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>, находят отражение в рабочих про</w:t>
      </w:r>
      <w:r w:rsidR="00160B63" w:rsidRPr="004B1AE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25706" w:rsidRPr="004B1AED">
        <w:rPr>
          <w:rFonts w:ascii="Times New Roman" w:eastAsia="Times New Roman" w:hAnsi="Times New Roman" w:cs="Times New Roman"/>
          <w:sz w:val="28"/>
          <w:szCs w:val="28"/>
        </w:rPr>
        <w:t xml:space="preserve">раммах по соответствующим </w:t>
      </w:r>
      <w:r w:rsidR="00160B63" w:rsidRPr="004B1AED">
        <w:rPr>
          <w:rFonts w:ascii="Times New Roman" w:eastAsia="Times New Roman" w:hAnsi="Times New Roman" w:cs="Times New Roman"/>
          <w:sz w:val="28"/>
          <w:szCs w:val="28"/>
        </w:rPr>
        <w:t>учебным дисциплинам. В обучении с применением Э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160B63" w:rsidRPr="004B1AED">
        <w:rPr>
          <w:rFonts w:ascii="Times New Roman" w:eastAsia="Times New Roman" w:hAnsi="Times New Roman" w:cs="Times New Roman"/>
          <w:sz w:val="28"/>
          <w:szCs w:val="28"/>
        </w:rPr>
        <w:t>ДОТ используются следующие организационные формы учебной деятельности:</w:t>
      </w:r>
    </w:p>
    <w:p w:rsidR="00160B63" w:rsidRPr="004B1AED" w:rsidRDefault="00160B6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Лекци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0B63" w:rsidRPr="004B1AED" w:rsidRDefault="00160B6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Консультаци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 xml:space="preserve"> (конференция)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0B63" w:rsidRPr="004B1AED" w:rsidRDefault="00160B6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0C0F73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="000C0F7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0B63" w:rsidRPr="004B1AED" w:rsidRDefault="00160B6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Практическое занятие;</w:t>
      </w:r>
    </w:p>
    <w:p w:rsidR="00160B63" w:rsidRPr="004B1AED" w:rsidRDefault="00160B6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Лабораторная работа;</w:t>
      </w:r>
    </w:p>
    <w:p w:rsidR="00160B63" w:rsidRPr="004B1AED" w:rsidRDefault="00160B6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Контрольная работа;</w:t>
      </w:r>
    </w:p>
    <w:p w:rsidR="00160B63" w:rsidRPr="004B1AED" w:rsidRDefault="00160B6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Самос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тоятельная внеаудиторная работа.</w:t>
      </w:r>
    </w:p>
    <w:p w:rsidR="00F13C3D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</w:t>
      </w:r>
      <w:r w:rsidR="00B8268B" w:rsidRPr="004B1AED">
        <w:rPr>
          <w:rFonts w:ascii="Times New Roman" w:eastAsia="Times New Roman" w:hAnsi="Times New Roman" w:cs="Times New Roman"/>
          <w:sz w:val="28"/>
          <w:szCs w:val="28"/>
        </w:rPr>
        <w:t>предметны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8268B" w:rsidRPr="004B1AED">
        <w:rPr>
          <w:rFonts w:ascii="Times New Roman" w:eastAsia="Times New Roman" w:hAnsi="Times New Roman" w:cs="Times New Roman"/>
          <w:sz w:val="28"/>
          <w:szCs w:val="28"/>
        </w:rPr>
        <w:t xml:space="preserve"> дистанционны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B8268B" w:rsidRPr="004B1AED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>ов может осуществляться в следующих режимах:</w:t>
      </w:r>
    </w:p>
    <w:p w:rsidR="00B8268B" w:rsidRPr="004B1AED" w:rsidRDefault="00B8268B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Тестирование on-line;</w:t>
      </w:r>
    </w:p>
    <w:p w:rsidR="00B8268B" w:rsidRPr="004B1AED" w:rsidRDefault="00B8268B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Консультации on-line;</w:t>
      </w:r>
    </w:p>
    <w:p w:rsidR="00B8268B" w:rsidRPr="004B1AED" w:rsidRDefault="00B8268B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Предоставление методических материалов;</w:t>
      </w:r>
    </w:p>
    <w:p w:rsidR="00B8268B" w:rsidRPr="004B1AED" w:rsidRDefault="00B8268B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Сопровождение off-line (проверка тестов, контрольных работ, различные виды текущего контроля и промежуточной аттестации);</w:t>
      </w:r>
    </w:p>
    <w:p w:rsidR="009C7C52" w:rsidRPr="004B1AED" w:rsidRDefault="009C7C52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70B" w:rsidRPr="004B1AED" w:rsidRDefault="00F13C3D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8268B" w:rsidRPr="004B1AED">
        <w:rPr>
          <w:rFonts w:ascii="Times New Roman" w:eastAsia="Times New Roman" w:hAnsi="Times New Roman" w:cs="Times New Roman"/>
          <w:sz w:val="28"/>
          <w:szCs w:val="28"/>
        </w:rPr>
        <w:t>Цели и задачи</w:t>
      </w:r>
    </w:p>
    <w:p w:rsidR="00024367" w:rsidRPr="004B1AED" w:rsidRDefault="00B24CCA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024367" w:rsidRPr="004B1AED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использования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ЭО</w:t>
      </w:r>
      <w:r w:rsidR="0002436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ДОТ</w:t>
      </w:r>
      <w:r w:rsidR="00024367" w:rsidRPr="004B1AED">
        <w:rPr>
          <w:rFonts w:ascii="Times New Roman" w:eastAsia="Times New Roman" w:hAnsi="Times New Roman" w:cs="Times New Roman"/>
          <w:sz w:val="28"/>
          <w:szCs w:val="28"/>
        </w:rPr>
        <w:t xml:space="preserve"> является предоставление обучающимся возможности освоения </w:t>
      </w:r>
      <w:r w:rsidR="005D14E7" w:rsidRPr="004B1AED">
        <w:rPr>
          <w:rFonts w:ascii="Times New Roman" w:eastAsia="Times New Roman" w:hAnsi="Times New Roman" w:cs="Times New Roman"/>
          <w:sz w:val="28"/>
          <w:szCs w:val="28"/>
        </w:rPr>
        <w:t>программ общего образования</w:t>
      </w:r>
      <w:r w:rsidR="0002436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по месту жительства или его временного пребывания (нахождения)</w:t>
      </w:r>
      <w:r w:rsidR="0074695F" w:rsidRPr="004B1A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32F3" w:rsidRPr="004B1AED">
        <w:rPr>
          <w:rFonts w:ascii="Times New Roman" w:eastAsia="Times New Roman" w:hAnsi="Times New Roman" w:cs="Times New Roman"/>
          <w:sz w:val="28"/>
          <w:szCs w:val="28"/>
        </w:rPr>
        <w:t>а также предост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 xml:space="preserve">авление условий для </w:t>
      </w:r>
      <w:r w:rsidR="0074695F" w:rsidRPr="004B1AED">
        <w:rPr>
          <w:rFonts w:ascii="Times New Roman" w:eastAsia="Times New Roman" w:hAnsi="Times New Roman" w:cs="Times New Roman"/>
          <w:sz w:val="28"/>
          <w:szCs w:val="28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при закреплении материала, освоении нов</w:t>
      </w:r>
      <w:r w:rsidR="002C1E18" w:rsidRPr="004B1AED">
        <w:rPr>
          <w:rFonts w:ascii="Times New Roman" w:eastAsia="Times New Roman" w:hAnsi="Times New Roman" w:cs="Times New Roman"/>
          <w:sz w:val="28"/>
          <w:szCs w:val="28"/>
        </w:rPr>
        <w:t>ых тем по предметам и выполнении</w:t>
      </w:r>
      <w:r w:rsidR="0002436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внеаудиторной самостоятельной работы.</w:t>
      </w:r>
    </w:p>
    <w:p w:rsidR="00024367" w:rsidRPr="004B1AED" w:rsidRDefault="0002436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2.2. Использование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ЭО и ДОТ</w:t>
      </w:r>
      <w:r w:rsidR="00176968" w:rsidRPr="004B1AED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решению следующих задач:</w:t>
      </w:r>
    </w:p>
    <w:p w:rsidR="00F13C3D" w:rsidRPr="004B1AED" w:rsidRDefault="00F13C3D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Созданию условий для реализации индивидуальной образовательной траекто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>рии и персонализации обучения;</w:t>
      </w:r>
    </w:p>
    <w:p w:rsidR="00176968" w:rsidRPr="004B1AED" w:rsidRDefault="00176968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Повыш</w:t>
      </w:r>
      <w:r w:rsidR="00CC701C" w:rsidRPr="004B1AED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 качества обучения за счет применения средств</w:t>
      </w:r>
      <w:r w:rsidR="00CC701C" w:rsidRPr="004B1AED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информационных и коммуникационных технологий;</w:t>
      </w:r>
    </w:p>
    <w:p w:rsidR="00CC701C" w:rsidRPr="004B1AED" w:rsidRDefault="00CC701C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4B1AED" w:rsidRDefault="00CC701C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Созданию единой образовательной среды 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колы;</w:t>
      </w:r>
    </w:p>
    <w:p w:rsidR="00CC701C" w:rsidRPr="004B1AED" w:rsidRDefault="00CC701C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Повышению эффективнос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>ти учебной деятельности, интенсификации самостоятельной работы обу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701C" w:rsidRDefault="00CC701C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Повышению эффективност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>и организации учебного процесса.</w:t>
      </w:r>
    </w:p>
    <w:p w:rsidR="000C0F73" w:rsidRPr="004B1AED" w:rsidRDefault="000C0F73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Реализации образовательной программы в периоды отмены образовательной деятельности в очной форме.</w:t>
      </w:r>
    </w:p>
    <w:p w:rsidR="00CC701C" w:rsidRPr="004B1AED" w:rsidRDefault="00B01654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2.3. Основными принципами применения Э</w:t>
      </w:r>
      <w:r w:rsidR="00F13C3D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ДОТ являются:</w:t>
      </w:r>
    </w:p>
    <w:p w:rsidR="00B01654" w:rsidRPr="004B1AED" w:rsidRDefault="00B01654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>ринцип доступности, выражающийся в п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редоставлени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01654" w:rsidRPr="004B1AED" w:rsidRDefault="00B01654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Принцип персонализации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1654" w:rsidRPr="004B1AED" w:rsidRDefault="00B01654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Принцип интерактивности, выражающийся в возможности</w:t>
      </w:r>
      <w:r w:rsidR="001131A2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Pr="004B1AED" w:rsidRDefault="00B01654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lastRenderedPageBreak/>
        <w:t>моделей</w:t>
      </w:r>
      <w:r w:rsidR="00381376" w:rsidRPr="004B1AED">
        <w:rPr>
          <w:rFonts w:ascii="Times New Roman" w:eastAsia="Times New Roman" w:hAnsi="Times New Roman" w:cs="Times New Roman"/>
          <w:sz w:val="28"/>
          <w:szCs w:val="28"/>
        </w:rPr>
        <w:t xml:space="preserve"> проведения учебных занятий с примене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81376" w:rsidRPr="004B1AED">
        <w:rPr>
          <w:rFonts w:ascii="Times New Roman" w:eastAsia="Times New Roman" w:hAnsi="Times New Roman" w:cs="Times New Roman"/>
          <w:sz w:val="28"/>
          <w:szCs w:val="28"/>
        </w:rPr>
        <w:t xml:space="preserve">ием дистанционных образовательных технологий и 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>сетевых средств обучения</w:t>
      </w:r>
      <w:r w:rsidR="00381376"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1376" w:rsidRPr="004B1AED" w:rsidRDefault="00381376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4B1AED" w:rsidRDefault="00381376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1376" w:rsidRPr="004B1AED" w:rsidRDefault="00381376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381376" w:rsidRPr="004B1AED" w:rsidRDefault="00381376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сновными направлениями деятельности являются:</w:t>
      </w:r>
    </w:p>
    <w:p w:rsidR="00381376" w:rsidRPr="004B1AED" w:rsidRDefault="00381376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применения в учебной деятельности Э</w:t>
      </w:r>
      <w:r w:rsidR="00B24CCA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ДОТ;</w:t>
      </w:r>
    </w:p>
    <w:p w:rsidR="00381376" w:rsidRPr="004B1AED" w:rsidRDefault="00381376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2931" w:rsidRPr="004B1AED" w:rsidRDefault="00932931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Обеспечение исследовательской и проектной деятельности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2931" w:rsidRPr="004B1AED" w:rsidRDefault="00932931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подготовки и участия в 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дистанционных конференци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, олимпиад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, конкурс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931" w:rsidRPr="004B1AED" w:rsidRDefault="00932931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931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>Участники образовательно</w:t>
      </w:r>
      <w:r w:rsidR="007775C4">
        <w:rPr>
          <w:rFonts w:ascii="Times New Roman" w:eastAsia="Times New Roman" w:hAnsi="Times New Roman" w:cs="Times New Roman"/>
          <w:sz w:val="28"/>
          <w:szCs w:val="28"/>
        </w:rPr>
        <w:t xml:space="preserve">й деятельности 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>с использованием ЭО и ДОТ</w:t>
      </w:r>
    </w:p>
    <w:p w:rsidR="00A06B5B" w:rsidRPr="004B1AED" w:rsidRDefault="00A06B5B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931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образовательной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ЭО и ДОТ 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обучающиеся, педагогические, 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 и учебно-вспомогательные 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="00932931" w:rsidRPr="004B1AED">
        <w:rPr>
          <w:rFonts w:ascii="Times New Roman" w:eastAsia="Times New Roman" w:hAnsi="Times New Roman" w:cs="Times New Roman"/>
          <w:sz w:val="28"/>
          <w:szCs w:val="28"/>
        </w:rPr>
        <w:t>, родители (законные представители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>) обучающихся.</w:t>
      </w:r>
    </w:p>
    <w:p w:rsidR="008D527F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Э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>ДОТ организуется для обучающихся по основным направлениям учебной деятельности.</w:t>
      </w:r>
    </w:p>
    <w:p w:rsidR="008D527F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Э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 xml:space="preserve">ДОТ осуществляют педагогические работники, прошедшие </w:t>
      </w:r>
      <w:r w:rsidR="00F369B7" w:rsidRPr="004B1AED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соответствующую 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03499E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ри непосредственной организации консультативной помощи со стороны заместителей директора.</w:t>
      </w:r>
    </w:p>
    <w:p w:rsidR="00A06B5B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работникам, обучающимся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6B5B" w:rsidRPr="004B1AED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осуществляющим обучение с использованием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>ДОТ, предоставляется доступ к специализированным образовательным ресурсам.</w:t>
      </w:r>
    </w:p>
    <w:p w:rsidR="0096322C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работники, осуществляющие обучение с использованием Э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 xml:space="preserve">ДОТ, 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вправе применять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 xml:space="preserve"> имеющиес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я электронные средства обучения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 xml:space="preserve"> или созда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 xml:space="preserve"> собственные.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 xml:space="preserve"> Разработанные курсы должны соответствовать содер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 xml:space="preserve">жанию ФГОС НОО, 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7775C4">
        <w:rPr>
          <w:rFonts w:ascii="Times New Roman" w:eastAsia="Times New Roman" w:hAnsi="Times New Roman" w:cs="Times New Roman"/>
          <w:sz w:val="28"/>
          <w:szCs w:val="28"/>
        </w:rPr>
        <w:t>, СОО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6322C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322C" w:rsidRPr="004B1AED">
        <w:rPr>
          <w:rFonts w:ascii="Times New Roman" w:eastAsia="Times New Roman" w:hAnsi="Times New Roman" w:cs="Times New Roman"/>
          <w:sz w:val="28"/>
          <w:szCs w:val="28"/>
        </w:rPr>
        <w:t xml:space="preserve">базовыми навыками работы со средствами </w:t>
      </w:r>
      <w:r w:rsidR="00122342" w:rsidRPr="004B1AED">
        <w:rPr>
          <w:rFonts w:ascii="Times New Roman" w:eastAsia="Times New Roman" w:hAnsi="Times New Roman" w:cs="Times New Roman"/>
          <w:sz w:val="28"/>
          <w:szCs w:val="28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3.8.</w:t>
      </w:r>
      <w:r w:rsidR="00122342" w:rsidRPr="004B1AED">
        <w:rPr>
          <w:rFonts w:ascii="Times New Roman" w:eastAsia="Times New Roman" w:hAnsi="Times New Roman" w:cs="Times New Roman"/>
          <w:sz w:val="28"/>
          <w:szCs w:val="28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0C0F73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имеют право на получение консультативной помощи для организации ЭО и ДОТ при организации дистанционного обучения их детей.</w:t>
      </w:r>
    </w:p>
    <w:p w:rsidR="00122342" w:rsidRPr="004B1AED" w:rsidRDefault="00122342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342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122342" w:rsidRPr="004B1AED">
        <w:rPr>
          <w:rFonts w:ascii="Times New Roman" w:eastAsia="Times New Roman" w:hAnsi="Times New Roman" w:cs="Times New Roman"/>
          <w:sz w:val="28"/>
          <w:szCs w:val="28"/>
        </w:rPr>
        <w:t>Организация дистанционного и электронного обучения</w:t>
      </w:r>
    </w:p>
    <w:p w:rsidR="000C0F73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C66680" w:rsidRPr="004B1AED">
        <w:rPr>
          <w:rFonts w:ascii="Times New Roman" w:eastAsia="Times New Roman" w:hAnsi="Times New Roman" w:cs="Times New Roman"/>
          <w:sz w:val="28"/>
          <w:szCs w:val="28"/>
        </w:rPr>
        <w:t>Школа обеспечивает каждому обучающемуся возможность дост</w:t>
      </w:r>
      <w:r w:rsidR="002B18A8" w:rsidRPr="004B1AE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66680" w:rsidRPr="004B1AED">
        <w:rPr>
          <w:rFonts w:ascii="Times New Roman" w:eastAsia="Times New Roman" w:hAnsi="Times New Roman" w:cs="Times New Roman"/>
          <w:sz w:val="28"/>
          <w:szCs w:val="28"/>
        </w:rPr>
        <w:t>па к средствам Э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 xml:space="preserve">О и </w:t>
      </w:r>
      <w:r w:rsidR="00C66680" w:rsidRPr="004B1AED">
        <w:rPr>
          <w:rFonts w:ascii="Times New Roman" w:eastAsia="Times New Roman" w:hAnsi="Times New Roman" w:cs="Times New Roman"/>
          <w:sz w:val="28"/>
          <w:szCs w:val="28"/>
        </w:rPr>
        <w:t>ДОТ</w:t>
      </w:r>
      <w:r w:rsidR="002F5E5A" w:rsidRPr="004B1AE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2F5E5A" w:rsidRPr="004B1AED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2F5E5A" w:rsidRPr="004B1AED">
        <w:rPr>
          <w:rFonts w:ascii="Times New Roman" w:eastAsia="Times New Roman" w:hAnsi="Times New Roman" w:cs="Times New Roman"/>
          <w:sz w:val="28"/>
          <w:szCs w:val="28"/>
        </w:rPr>
        <w:t xml:space="preserve">. к образовательной онлайн-платформе, используемой Школой в качестве основного информационного ресурса, </w:t>
      </w:r>
      <w:r w:rsidR="002B18A8" w:rsidRPr="004B1AED">
        <w:rPr>
          <w:rFonts w:ascii="Times New Roman" w:eastAsia="Times New Roman" w:hAnsi="Times New Roman" w:cs="Times New Roman"/>
          <w:sz w:val="28"/>
          <w:szCs w:val="28"/>
        </w:rPr>
        <w:t>в объеме часов учебного плана, необходимо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B18A8" w:rsidRPr="004B1AED">
        <w:rPr>
          <w:rFonts w:ascii="Times New Roman" w:eastAsia="Times New Roman" w:hAnsi="Times New Roman" w:cs="Times New Roman"/>
          <w:sz w:val="28"/>
          <w:szCs w:val="28"/>
        </w:rPr>
        <w:t xml:space="preserve"> для освоения с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оответствующей программы, а так</w:t>
      </w:r>
      <w:r w:rsidR="002B18A8" w:rsidRPr="004B1AED">
        <w:rPr>
          <w:rFonts w:ascii="Times New Roman" w:eastAsia="Times New Roman" w:hAnsi="Times New Roman" w:cs="Times New Roman"/>
          <w:sz w:val="28"/>
          <w:szCs w:val="28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при непосредственном взаимодействии педагога с обучающимися</w:t>
      </w:r>
      <w:r w:rsidR="002B18A8" w:rsidRPr="004B1AED">
        <w:rPr>
          <w:rFonts w:ascii="Times New Roman" w:eastAsia="Times New Roman" w:hAnsi="Times New Roman" w:cs="Times New Roman"/>
          <w:sz w:val="28"/>
          <w:szCs w:val="28"/>
        </w:rPr>
        <w:t xml:space="preserve">, так и </w:t>
      </w:r>
      <w:r w:rsidR="008D527F" w:rsidRPr="004B1AED">
        <w:rPr>
          <w:rFonts w:ascii="Times New Roman" w:eastAsia="Times New Roman" w:hAnsi="Times New Roman" w:cs="Times New Roman"/>
          <w:sz w:val="28"/>
          <w:szCs w:val="28"/>
        </w:rPr>
        <w:t>опосредованно</w:t>
      </w:r>
      <w:r w:rsidR="002B18A8" w:rsidRPr="004B1A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6680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При необходимости Школа обеспечивает каждого нуждающегося обучающегося и педагогического работника ПК (по акту выдачи на время образовательной деятельности).</w:t>
      </w:r>
    </w:p>
    <w:p w:rsidR="002F5E5A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4B6B04" w:rsidRPr="004B1AED">
        <w:rPr>
          <w:rFonts w:ascii="Times New Roman" w:eastAsia="Times New Roman" w:hAnsi="Times New Roman" w:cs="Times New Roman"/>
          <w:sz w:val="28"/>
          <w:szCs w:val="28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4B1AED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идентификацию личности обучающегося на образовательной онлайн-платформе путем регистрации и выдачи пароля.</w:t>
      </w:r>
    </w:p>
    <w:p w:rsidR="00C03F22" w:rsidRPr="004B1AED" w:rsidRDefault="00C03F22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792584" w:rsidRPr="004B1AED">
        <w:rPr>
          <w:rFonts w:ascii="Times New Roman" w:eastAsia="Times New Roman" w:hAnsi="Times New Roman" w:cs="Times New Roman"/>
          <w:sz w:val="28"/>
          <w:szCs w:val="28"/>
        </w:rPr>
        <w:t>оценке ре</w:t>
      </w:r>
      <w:r w:rsidR="00B24CCA" w:rsidRPr="004B1AED">
        <w:rPr>
          <w:rFonts w:ascii="Times New Roman" w:eastAsia="Times New Roman" w:hAnsi="Times New Roman" w:cs="Times New Roman"/>
          <w:sz w:val="28"/>
          <w:szCs w:val="28"/>
        </w:rPr>
        <w:t>зультатов обучения Ш</w:t>
      </w:r>
      <w:r w:rsidR="00792584" w:rsidRPr="004B1AED">
        <w:rPr>
          <w:rFonts w:ascii="Times New Roman" w:eastAsia="Times New Roman" w:hAnsi="Times New Roman" w:cs="Times New Roman"/>
          <w:sz w:val="28"/>
          <w:szCs w:val="28"/>
        </w:rPr>
        <w:t>кола обеспечивает контроль соблюдения условий проведения оценочных мероприятий.</w:t>
      </w:r>
    </w:p>
    <w:p w:rsidR="005D14E7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5D14E7" w:rsidRPr="004B1AED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ЭО и ДОТ 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могут осуществля</w:t>
      </w:r>
      <w:r w:rsidR="005D14E7" w:rsidRPr="004B1AE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C0F7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D14E7" w:rsidRPr="004B1AED">
        <w:rPr>
          <w:rFonts w:ascii="Times New Roman" w:eastAsia="Times New Roman" w:hAnsi="Times New Roman" w:cs="Times New Roman"/>
          <w:sz w:val="28"/>
          <w:szCs w:val="28"/>
        </w:rPr>
        <w:t>ся следующие виды учебной деятельности:</w:t>
      </w:r>
    </w:p>
    <w:p w:rsidR="005D14E7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Самостоятельное изучение учебного материала;</w:t>
      </w:r>
    </w:p>
    <w:p w:rsidR="005D14E7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Учебные занятия (лекционные и практические);</w:t>
      </w:r>
    </w:p>
    <w:p w:rsidR="005D14E7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Консультации;</w:t>
      </w:r>
    </w:p>
    <w:p w:rsidR="005D14E7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Текущий контроль;</w:t>
      </w:r>
    </w:p>
    <w:p w:rsidR="005D14E7" w:rsidRPr="004B1AED" w:rsidRDefault="005D14E7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аттестация. </w:t>
      </w:r>
    </w:p>
    <w:p w:rsidR="00353474" w:rsidRPr="004B1AED" w:rsidRDefault="00993B5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353474" w:rsidRPr="004B1AED">
        <w:rPr>
          <w:rFonts w:ascii="Times New Roman" w:eastAsia="Times New Roman" w:hAnsi="Times New Roman" w:cs="Times New Roman"/>
          <w:sz w:val="28"/>
          <w:szCs w:val="28"/>
        </w:rPr>
        <w:t>Организация обучения с использованием ЭО и ДОТ в Школе осуществляется по 2 моделям:</w:t>
      </w:r>
    </w:p>
    <w:p w:rsidR="00353474" w:rsidRPr="004B1AED" w:rsidRDefault="00353474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Модель непосредственного осуществления взаимодействия педагога с обучающим</w:t>
      </w:r>
      <w:r w:rsidR="00A10425" w:rsidRPr="004B1A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ся;</w:t>
      </w:r>
    </w:p>
    <w:p w:rsidR="00353474" w:rsidRDefault="00353474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Модель опосредственного осуществления взаимодействия педагога с обучающим</w:t>
      </w:r>
      <w:r w:rsidR="00A10425" w:rsidRPr="004B1A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499E">
        <w:rPr>
          <w:rFonts w:ascii="Times New Roman" w:eastAsia="Times New Roman" w:hAnsi="Times New Roman" w:cs="Times New Roman"/>
          <w:sz w:val="28"/>
          <w:szCs w:val="28"/>
        </w:rPr>
        <w:t>ся.</w:t>
      </w:r>
    </w:p>
    <w:p w:rsidR="00353474" w:rsidRPr="004B1AED" w:rsidRDefault="0003499E" w:rsidP="00034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4.5.1.</w:t>
      </w:r>
      <w:r w:rsidR="00D5586B" w:rsidRPr="004B1AED">
        <w:rPr>
          <w:rFonts w:ascii="Times New Roman" w:eastAsia="Times New Roman" w:hAnsi="Times New Roman" w:cs="Times New Roman"/>
          <w:sz w:val="28"/>
          <w:szCs w:val="28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4B1AED" w:rsidRDefault="00061A24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4B1AED" w:rsidRDefault="0003499E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993B5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5586B" w:rsidRPr="004B1AED">
        <w:rPr>
          <w:rFonts w:ascii="Times New Roman" w:eastAsia="Times New Roman" w:hAnsi="Times New Roman" w:cs="Times New Roman"/>
          <w:sz w:val="28"/>
          <w:szCs w:val="28"/>
        </w:rPr>
        <w:t xml:space="preserve">Модель опосредованного осуществления взаимодействия педагога </w:t>
      </w:r>
      <w:r w:rsidR="005D35FB" w:rsidRPr="004B1AED">
        <w:rPr>
          <w:rFonts w:ascii="Times New Roman" w:eastAsia="Times New Roman" w:hAnsi="Times New Roman" w:cs="Times New Roman"/>
          <w:sz w:val="28"/>
          <w:szCs w:val="28"/>
        </w:rPr>
        <w:t>с обучающимися может быть организована с разными категориями обучающихся:</w:t>
      </w:r>
    </w:p>
    <w:p w:rsidR="005D35FB" w:rsidRPr="004B1AED" w:rsidRDefault="00B73678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Обучающиеся, проходящие подготовку к участию в олимпиадах, конкурсах на заключительных этапах;</w:t>
      </w:r>
    </w:p>
    <w:p w:rsidR="00B73678" w:rsidRPr="004B1AED" w:rsidRDefault="00B73678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Обучающиеся с высокой степенью успешности в освоении программ;</w:t>
      </w:r>
    </w:p>
    <w:p w:rsidR="00B73678" w:rsidRPr="004B1AED" w:rsidRDefault="00C03F22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Обучающиеся, пропускающие</w:t>
      </w:r>
      <w:r w:rsidR="00A10425" w:rsidRPr="004B1AED">
        <w:rPr>
          <w:rFonts w:ascii="Times New Roman" w:eastAsia="Times New Roman" w:hAnsi="Times New Roman" w:cs="Times New Roman"/>
          <w:sz w:val="28"/>
          <w:szCs w:val="28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Обучающиеся по очно-заочной форме обучения.</w:t>
      </w:r>
    </w:p>
    <w:p w:rsidR="008F18D4" w:rsidRPr="004B1AED" w:rsidRDefault="0003499E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8F18D4" w:rsidRPr="004B1AED">
        <w:rPr>
          <w:rFonts w:ascii="Times New Roman" w:eastAsia="Times New Roman" w:hAnsi="Times New Roman" w:cs="Times New Roman"/>
          <w:sz w:val="28"/>
          <w:szCs w:val="28"/>
        </w:rPr>
        <w:t xml:space="preserve">. Организация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ДОТ и ЭО </w:t>
      </w:r>
      <w:r w:rsidR="008F18D4" w:rsidRPr="004B1AED">
        <w:rPr>
          <w:rFonts w:ascii="Times New Roman" w:eastAsia="Times New Roman" w:hAnsi="Times New Roman" w:cs="Times New Roman"/>
          <w:sz w:val="28"/>
          <w:szCs w:val="28"/>
        </w:rPr>
        <w:t>по индивидуальному учебному плану определяется соответствующим Положением.</w:t>
      </w:r>
    </w:p>
    <w:p w:rsidR="00C03F22" w:rsidRDefault="00C03F22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3499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2584" w:rsidRPr="004B1AED">
        <w:rPr>
          <w:rFonts w:ascii="Times New Roman" w:eastAsia="Times New Roman" w:hAnsi="Times New Roman" w:cs="Times New Roman"/>
          <w:sz w:val="28"/>
          <w:szCs w:val="28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A1499B" w:rsidRPr="00F052E3" w:rsidRDefault="0003499E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502C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499B" w:rsidRPr="00A14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Школа при организации образовательной </w:t>
      </w:r>
      <w:proofErr w:type="gramStart"/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 применением электронного обучения и дистанционных образовательных технологий:</w:t>
      </w:r>
    </w:p>
    <w:p w:rsidR="00A1499B" w:rsidRPr="00F052E3" w:rsidRDefault="0003499E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издаёт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</w:t>
      </w:r>
      <w:r w:rsidR="007775C4">
        <w:rPr>
          <w:rFonts w:ascii="Times New Roman" w:eastAsia="Times New Roman" w:hAnsi="Times New Roman" w:cs="Times New Roman"/>
          <w:sz w:val="28"/>
          <w:szCs w:val="28"/>
        </w:rPr>
        <w:t>обучения с применением ДОТ и ЭО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>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A1499B" w:rsidRPr="00F052E3" w:rsidRDefault="0003499E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br/>
        <w:t>по классам и сокращение времени проведения урока до 30 минут</w:t>
      </w:r>
      <w:r w:rsidR="002D6F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F21">
        <w:rPr>
          <w:rFonts w:ascii="Times New Roman" w:eastAsia="Times New Roman" w:hAnsi="Times New Roman" w:cs="Times New Roman"/>
          <w:sz w:val="28"/>
          <w:szCs w:val="28"/>
        </w:rPr>
        <w:t>Для удобства обучающихся и их родителей (законных представителей) используются повторяющиеся ссылки на конференции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1499B" w:rsidRPr="00F052E3" w:rsidRDefault="0003499E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>.3. </w:t>
      </w:r>
      <w:r w:rsidR="00A1499B" w:rsidRPr="00F052E3" w:rsidDel="00DB1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обучающихся и их родителей о реализации образовательных программ или их частей с применением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ЭО и ДОТ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>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7775C4" w:rsidRPr="007775C4" w:rsidRDefault="0003499E" w:rsidP="007775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>.4. обеспечивает ведение уч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ета результатов образовательной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деятельности в форме отчёта в электронной форме (приложение)</w:t>
      </w:r>
      <w:r w:rsidR="007775C4">
        <w:rPr>
          <w:rFonts w:ascii="Times New Roman" w:eastAsia="Times New Roman" w:hAnsi="Times New Roman" w:cs="Times New Roman"/>
          <w:sz w:val="28"/>
          <w:szCs w:val="28"/>
        </w:rPr>
        <w:t xml:space="preserve"> или формы ГУГЛ (</w:t>
      </w:r>
      <w:r w:rsidR="007775C4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="007775C4" w:rsidRPr="007775C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775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99B" w:rsidRPr="00F052E3" w:rsidRDefault="00A1499B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E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64A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49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D90C79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F052E3">
        <w:rPr>
          <w:rFonts w:ascii="Times New Roman" w:eastAsia="Times New Roman" w:hAnsi="Times New Roman" w:cs="Times New Roman"/>
          <w:sz w:val="28"/>
          <w:szCs w:val="28"/>
        </w:rPr>
        <w:t>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я(ей) (законного представителя), в случаях применения ЭО и ДОТ в актированные дни, дни карантина и др. экстренных случаях ( по приказу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согласие родителей (законных представителей) не требуется.</w:t>
      </w:r>
    </w:p>
    <w:p w:rsidR="00A1499B" w:rsidRPr="00B21510" w:rsidRDefault="0003499E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D90C79">
        <w:rPr>
          <w:rFonts w:ascii="Times New Roman" w:eastAsia="Times New Roman" w:hAnsi="Times New Roman" w:cs="Times New Roman"/>
          <w:sz w:val="28"/>
          <w:szCs w:val="28"/>
        </w:rPr>
        <w:t>.6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ЭО и ДОТ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в ЭКЖ делают пометку «ДИС»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499B" w:rsidRPr="00F052E3" w:rsidRDefault="0003499E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4.8</w:t>
      </w:r>
      <w:r w:rsidR="00D90C79">
        <w:rPr>
          <w:rFonts w:ascii="Times New Roman" w:eastAsia="Times New Roman" w:hAnsi="Times New Roman" w:cs="Times New Roman"/>
          <w:sz w:val="28"/>
          <w:szCs w:val="28"/>
        </w:rPr>
        <w:t>.7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. В соответствии с техническими возможностями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>организовывает проведение учебных занят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ий, консультаций, </w:t>
      </w:r>
      <w:proofErr w:type="spellStart"/>
      <w:r w:rsidR="00A1499B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портале или платформе с использованием различных электронных образовательных ресурсов (в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рекомендациями </w:t>
      </w:r>
      <w:proofErr w:type="spellStart"/>
      <w:r w:rsidR="00A1499B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 и Департамента образования и молодежной политики ХМАО-Югры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1499B" w:rsidRPr="00B21510" w:rsidRDefault="0003499E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D90C79">
        <w:rPr>
          <w:rFonts w:ascii="Times New Roman" w:eastAsia="Times New Roman" w:hAnsi="Times New Roman" w:cs="Times New Roman"/>
          <w:sz w:val="28"/>
          <w:szCs w:val="28"/>
        </w:rPr>
        <w:t>.8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. Педагогическим работникам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ЭО и ДОТ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499B" w:rsidRPr="000246AD" w:rsidRDefault="00EE3717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</w:t>
      </w:r>
      <w:r w:rsidR="00A1499B" w:rsidRPr="000246AD">
        <w:rPr>
          <w:rFonts w:ascii="Times New Roman" w:eastAsia="Times New Roman" w:hAnsi="Times New Roman" w:cs="Times New Roman"/>
          <w:sz w:val="28"/>
          <w:szCs w:val="28"/>
        </w:rPr>
        <w:t xml:space="preserve">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 </w:t>
      </w:r>
    </w:p>
    <w:p w:rsidR="00A1499B" w:rsidRPr="00B21510" w:rsidRDefault="00EE3717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1499B" w:rsidRPr="000246AD">
        <w:rPr>
          <w:rFonts w:ascii="Times New Roman" w:eastAsia="Times New Roman" w:hAnsi="Times New Roman" w:cs="Times New Roman"/>
          <w:sz w:val="28"/>
          <w:szCs w:val="28"/>
        </w:rPr>
        <w:t>выража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A1499B" w:rsidRPr="000246AD">
        <w:rPr>
          <w:rFonts w:ascii="Times New Roman" w:eastAsia="Times New Roman" w:hAnsi="Times New Roman" w:cs="Times New Roman"/>
          <w:sz w:val="28"/>
          <w:szCs w:val="28"/>
        </w:rPr>
        <w:t>свое отношение к работам обучающихся в виде текстовых или аудио рецензий, устных онлайн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1499B" w:rsidRPr="000246AD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консультаций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99B" w:rsidRDefault="0003499E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D90C79">
        <w:rPr>
          <w:rFonts w:ascii="Times New Roman" w:eastAsia="Times New Roman" w:hAnsi="Times New Roman" w:cs="Times New Roman"/>
          <w:sz w:val="28"/>
          <w:szCs w:val="28"/>
        </w:rPr>
        <w:t>.9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. 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ЭО и ДОТ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заместители директора</w:t>
      </w:r>
      <w:r w:rsidR="00A1499B" w:rsidRPr="00F05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Школы организуют ежедневный мониторинг</w:t>
      </w:r>
      <w:r w:rsidR="002A2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обучающихся с применением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ЭО и ДОТ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 и тех, кто по болезни временн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о не участвует в образовательной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9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A1499B" w:rsidRPr="00B21510">
        <w:rPr>
          <w:rFonts w:ascii="Times New Roman" w:eastAsia="Times New Roman" w:hAnsi="Times New Roman" w:cs="Times New Roman"/>
          <w:sz w:val="28"/>
          <w:szCs w:val="28"/>
        </w:rPr>
        <w:t xml:space="preserve"> (заболевшие обучающиеся). </w:t>
      </w:r>
      <w:r w:rsidR="00646DAC">
        <w:rPr>
          <w:rFonts w:ascii="Times New Roman" w:eastAsia="Times New Roman" w:hAnsi="Times New Roman" w:cs="Times New Roman"/>
          <w:sz w:val="28"/>
          <w:szCs w:val="28"/>
        </w:rPr>
        <w:t xml:space="preserve"> Отметка в ЭКЖ ставится чрез дробь (н/4)</w:t>
      </w:r>
      <w:r w:rsidR="009E1C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1BD4" w:rsidRPr="00F052E3" w:rsidRDefault="009B1BD4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99B" w:rsidRPr="00F052E3" w:rsidRDefault="00A1499B" w:rsidP="00A149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E3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допускается </w:t>
      </w:r>
      <w:r w:rsidRPr="00B21510">
        <w:rPr>
          <w:rFonts w:ascii="Times New Roman" w:eastAsia="Times New Roman" w:hAnsi="Times New Roman" w:cs="Times New Roman"/>
          <w:sz w:val="28"/>
          <w:szCs w:val="28"/>
        </w:rPr>
        <w:t>интеграция форм обучения,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1510">
        <w:rPr>
          <w:rFonts w:ascii="Times New Roman" w:eastAsia="Times New Roman" w:hAnsi="Times New Roman" w:cs="Times New Roman"/>
          <w:sz w:val="28"/>
          <w:szCs w:val="28"/>
        </w:rPr>
        <w:t xml:space="preserve"> очного и электронного обучения с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ДОТ</w:t>
      </w:r>
      <w:r w:rsidR="00646DAC">
        <w:rPr>
          <w:rFonts w:ascii="Times New Roman" w:eastAsia="Times New Roman" w:hAnsi="Times New Roman" w:cs="Times New Roman"/>
          <w:sz w:val="28"/>
          <w:szCs w:val="28"/>
        </w:rPr>
        <w:t xml:space="preserve"> (актированные дни, карантинные мероприятия и др.)</w:t>
      </w:r>
    </w:p>
    <w:p w:rsidR="00502CA0" w:rsidRPr="004B1AED" w:rsidRDefault="00A1499B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3499E">
        <w:rPr>
          <w:rFonts w:ascii="Times New Roman" w:eastAsia="Times New Roman" w:hAnsi="Times New Roman" w:cs="Times New Roman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502CA0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ЭО и ДОТ педагогический работник </w:t>
      </w:r>
      <w:r w:rsidR="00EE3717">
        <w:rPr>
          <w:rFonts w:ascii="Times New Roman" w:eastAsia="Times New Roman" w:hAnsi="Times New Roman" w:cs="Times New Roman"/>
          <w:sz w:val="28"/>
          <w:szCs w:val="28"/>
        </w:rPr>
        <w:t>ежедневно отмечает отсутствующих, выставляет полученные на уроки отметки. При информации, что обучающийся по техническим причинам не может подключиться на урок, педагогический работник выдает задание. Отсутствие обучающегося на уроке в этом случае не отмечается.</w:t>
      </w:r>
      <w:r w:rsidR="000F1091">
        <w:rPr>
          <w:rFonts w:ascii="Times New Roman" w:eastAsia="Times New Roman" w:hAnsi="Times New Roman" w:cs="Times New Roman"/>
          <w:sz w:val="28"/>
          <w:szCs w:val="28"/>
        </w:rPr>
        <w:t xml:space="preserve"> В ЭКЖ </w:t>
      </w:r>
      <w:r w:rsidR="000F1091" w:rsidRPr="000F1091">
        <w:rPr>
          <w:rFonts w:ascii="Times New Roman" w:eastAsia="Times New Roman" w:hAnsi="Times New Roman" w:cs="Times New Roman"/>
          <w:sz w:val="28"/>
          <w:szCs w:val="28"/>
        </w:rPr>
        <w:t xml:space="preserve">делается </w:t>
      </w:r>
      <w:r w:rsidR="000F1091" w:rsidRPr="000F1091">
        <w:rPr>
          <w:rFonts w:ascii="Times New Roman" w:hAnsi="Times New Roman" w:cs="Times New Roman"/>
          <w:color w:val="000000"/>
          <w:sz w:val="28"/>
          <w:szCs w:val="28"/>
        </w:rPr>
        <w:t>пометка «Дистанционное обучение».</w:t>
      </w:r>
    </w:p>
    <w:p w:rsidR="00084D81" w:rsidRPr="004B1AED" w:rsidRDefault="00084D81" w:rsidP="004B1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5. Заключительное положение</w:t>
      </w:r>
    </w:p>
    <w:p w:rsidR="00792584" w:rsidRDefault="00084D81" w:rsidP="004B1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 w:rsidRPr="004B1AED">
        <w:rPr>
          <w:rFonts w:ascii="Times New Roman" w:eastAsia="Times New Roman" w:hAnsi="Times New Roman" w:cs="Times New Roman"/>
          <w:sz w:val="28"/>
          <w:szCs w:val="28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4B1A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1AED">
        <w:rPr>
          <w:rFonts w:ascii="Times New Roman" w:eastAsia="Times New Roman" w:hAnsi="Times New Roman" w:cs="Times New Roman"/>
          <w:sz w:val="28"/>
          <w:szCs w:val="28"/>
        </w:rPr>
        <w:t>ти общего образования.</w:t>
      </w:r>
    </w:p>
    <w:p w:rsidR="00084D81" w:rsidRPr="00502CA0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502CA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tbl>
      <w:tblPr>
        <w:tblpPr w:leftFromText="180" w:rightFromText="180" w:vertAnchor="page" w:horzAnchor="margin" w:tblpY="1981"/>
        <w:tblW w:w="1062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700"/>
        <w:gridCol w:w="614"/>
        <w:gridCol w:w="1311"/>
        <w:gridCol w:w="1344"/>
        <w:gridCol w:w="1276"/>
        <w:gridCol w:w="1068"/>
        <w:gridCol w:w="1508"/>
        <w:gridCol w:w="1399"/>
      </w:tblGrid>
      <w:tr w:rsidR="00D54A93" w:rsidRPr="0057166A" w:rsidTr="00D54A93">
        <w:trPr>
          <w:trHeight w:val="317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Учитель/предмет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занятия, платформа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Количество учеников в классе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Форма обратной связи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выполнивших домашнее задание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Выставление оценок в эл.  журнал (да/нет)</w:t>
            </w:r>
          </w:p>
        </w:tc>
      </w:tr>
      <w:tr w:rsidR="00D54A93" w:rsidRPr="0057166A" w:rsidTr="00D54A93">
        <w:trPr>
          <w:trHeight w:val="1302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Присутствовало на уроке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AD5">
              <w:rPr>
                <w:rFonts w:ascii="Times New Roman" w:hAnsi="Times New Roman" w:cs="Times New Roman"/>
                <w:sz w:val="20"/>
                <w:szCs w:val="20"/>
              </w:rPr>
              <w:t>Не присутствовало на уроке (причина)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A93" w:rsidRPr="00764AD5" w:rsidRDefault="00D54A93" w:rsidP="00D54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A93" w:rsidRPr="0057166A" w:rsidTr="00D54A93">
        <w:trPr>
          <w:trHeight w:val="27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D54A93" w:rsidRPr="0057166A" w:rsidRDefault="00D54A93" w:rsidP="00D54A93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D54A93" w:rsidRPr="0057166A" w:rsidRDefault="00D54A93" w:rsidP="00D54A9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D54A93" w:rsidRPr="0057166A" w:rsidRDefault="00D54A93" w:rsidP="00D54A93"/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D54A93" w:rsidRPr="0057166A" w:rsidRDefault="00D54A93" w:rsidP="00D54A93"/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57166A" w:rsidRDefault="00D54A93" w:rsidP="00D54A93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54A93" w:rsidRPr="0057166A" w:rsidRDefault="00D54A93" w:rsidP="00D54A93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D54A93" w:rsidRPr="0057166A" w:rsidRDefault="00D54A93" w:rsidP="00D54A93"/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D54A93" w:rsidRPr="0057166A" w:rsidRDefault="00D54A93" w:rsidP="00D54A93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D54A93" w:rsidRPr="0057166A" w:rsidRDefault="00D54A93" w:rsidP="00D54A93"/>
        </w:tc>
      </w:tr>
      <w:tr w:rsidR="00D54A93" w:rsidRPr="0057166A" w:rsidTr="00D54A93">
        <w:trPr>
          <w:trHeight w:val="10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D54A93" w:rsidRPr="0057166A" w:rsidRDefault="00D54A93" w:rsidP="00D54A93"/>
        </w:tc>
      </w:tr>
    </w:tbl>
    <w:p w:rsidR="0093053C" w:rsidRDefault="0093053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3C" w:rsidRPr="0093053C" w:rsidRDefault="0093053C" w:rsidP="0093053C">
      <w:pPr>
        <w:rPr>
          <w:rFonts w:ascii="Times New Roman" w:hAnsi="Times New Roman" w:cs="Times New Roman"/>
          <w:sz w:val="24"/>
          <w:szCs w:val="24"/>
        </w:rPr>
      </w:pPr>
    </w:p>
    <w:p w:rsidR="00D54A93" w:rsidRDefault="00D54A93" w:rsidP="0093053C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93053C" w:rsidRPr="006643F7" w:rsidRDefault="0093053C" w:rsidP="0093053C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643F7">
        <w:rPr>
          <w:rFonts w:ascii="Times New Roman" w:hAnsi="Times New Roman" w:cs="Times New Roman"/>
          <w:sz w:val="24"/>
          <w:szCs w:val="24"/>
        </w:rPr>
        <w:t xml:space="preserve">Директору  </w:t>
      </w:r>
      <w:r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«Солнечная СОШ № 1»</w:t>
      </w:r>
    </w:p>
    <w:p w:rsidR="0093053C" w:rsidRPr="006643F7" w:rsidRDefault="0093053C" w:rsidP="0093053C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Суровцовой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93053C" w:rsidRPr="006643F7" w:rsidRDefault="0093053C" w:rsidP="0093053C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_</w:t>
      </w:r>
      <w:r w:rsidRPr="006643F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3053C" w:rsidRPr="006643F7" w:rsidRDefault="0093053C" w:rsidP="0093053C">
      <w:pPr>
        <w:pBdr>
          <w:bottom w:val="single" w:sz="12" w:space="1" w:color="auto"/>
        </w:pBd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43F7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 обучающегося)</w:t>
      </w:r>
    </w:p>
    <w:p w:rsidR="0093053C" w:rsidRPr="006643F7" w:rsidRDefault="0093053C" w:rsidP="0093053C">
      <w:pPr>
        <w:pBdr>
          <w:bottom w:val="single" w:sz="12" w:space="1" w:color="auto"/>
        </w:pBd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3053C" w:rsidRPr="006643F7" w:rsidRDefault="00D54A93" w:rsidP="0093053C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="0093053C" w:rsidRPr="006643F7">
        <w:rPr>
          <w:rFonts w:ascii="Times New Roman" w:hAnsi="Times New Roman" w:cs="Times New Roman"/>
          <w:sz w:val="24"/>
          <w:szCs w:val="24"/>
          <w:vertAlign w:val="superscript"/>
        </w:rPr>
        <w:t>елефон</w:t>
      </w:r>
    </w:p>
    <w:p w:rsidR="0093053C" w:rsidRPr="006643F7" w:rsidRDefault="0093053C" w:rsidP="00D54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ЗАЯВЛЕНИЕ</w:t>
      </w:r>
    </w:p>
    <w:p w:rsidR="0093053C" w:rsidRPr="006643F7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3C" w:rsidRDefault="0093053C" w:rsidP="0093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Прошу организовать обучение моего сына (дочери)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__________________________класса в</w:t>
      </w:r>
      <w:r w:rsidRPr="006643F7">
        <w:rPr>
          <w:rFonts w:ascii="Times New Roman" w:hAnsi="Times New Roman" w:cs="Times New Roman"/>
          <w:sz w:val="24"/>
          <w:szCs w:val="24"/>
        </w:rPr>
        <w:t xml:space="preserve"> период с ______________ по ______________ в дистанционной форме.</w:t>
      </w:r>
    </w:p>
    <w:p w:rsidR="0093053C" w:rsidRDefault="0093053C" w:rsidP="0093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 xml:space="preserve"> Ответственность за жизнь и здоровье, а также </w:t>
      </w:r>
      <w:r>
        <w:rPr>
          <w:rFonts w:ascii="Times New Roman" w:hAnsi="Times New Roman" w:cs="Times New Roman"/>
          <w:sz w:val="24"/>
          <w:szCs w:val="24"/>
        </w:rPr>
        <w:t xml:space="preserve">подключение к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во время проведения учебных занятий (по расписанию класса) </w:t>
      </w:r>
      <w:r w:rsidRPr="006643F7">
        <w:rPr>
          <w:rFonts w:ascii="Times New Roman" w:hAnsi="Times New Roman" w:cs="Times New Roman"/>
          <w:sz w:val="24"/>
          <w:szCs w:val="24"/>
        </w:rPr>
        <w:t xml:space="preserve">беру на себя. </w:t>
      </w:r>
    </w:p>
    <w:p w:rsidR="0093053C" w:rsidRPr="006643F7" w:rsidRDefault="0093053C" w:rsidP="0093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Гарантирую создание условия для обучения ребенка в дистанционном режиме и выполнение им заданий, назначенных учителем.</w:t>
      </w:r>
    </w:p>
    <w:p w:rsidR="0093053C" w:rsidRPr="006643F7" w:rsidRDefault="0093053C" w:rsidP="0093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При возвращении в классно-урочную систему обязуюсь предоставить медицинскую справку о состоянии здоровья ребенка.</w:t>
      </w:r>
    </w:p>
    <w:p w:rsidR="0093053C" w:rsidRDefault="0093053C" w:rsidP="009305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_____11.2021________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D54A9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_______________</w:t>
      </w:r>
    </w:p>
    <w:p w:rsid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54A9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</w:p>
    <w:p w:rsid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сотовый телефон для контакта с родителями: __________________________</w:t>
      </w:r>
    </w:p>
    <w:p w:rsid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 для контакта с учащимся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</w:t>
      </w:r>
    </w:p>
    <w:p w:rsid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предоставить ноутбук для организация занятия ______________</w:t>
      </w:r>
    </w:p>
    <w:p w:rsidR="0093053C" w:rsidRPr="00D133DD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(ДА/ НЕТ)</w:t>
      </w:r>
    </w:p>
    <w:p w:rsidR="0093053C" w:rsidRPr="0093053C" w:rsidRDefault="0093053C" w:rsidP="0093053C">
      <w:pPr>
        <w:tabs>
          <w:tab w:val="left" w:pos="1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3C" w:rsidRP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3C" w:rsidRP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3C" w:rsidRP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3C" w:rsidRP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3C" w:rsidRP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3C" w:rsidRPr="0093053C" w:rsidRDefault="0093053C" w:rsidP="009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93053C" w:rsidRDefault="00CC701C" w:rsidP="009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93053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E0"/>
    <w:rsid w:val="00007A53"/>
    <w:rsid w:val="000227E0"/>
    <w:rsid w:val="00024367"/>
    <w:rsid w:val="0003499E"/>
    <w:rsid w:val="000432F3"/>
    <w:rsid w:val="00061A24"/>
    <w:rsid w:val="00077F2F"/>
    <w:rsid w:val="00084D81"/>
    <w:rsid w:val="000C0F73"/>
    <w:rsid w:val="000C29D0"/>
    <w:rsid w:val="000C469E"/>
    <w:rsid w:val="000F1091"/>
    <w:rsid w:val="001131A2"/>
    <w:rsid w:val="00122342"/>
    <w:rsid w:val="00160B63"/>
    <w:rsid w:val="00176968"/>
    <w:rsid w:val="001A51E9"/>
    <w:rsid w:val="001D6CC8"/>
    <w:rsid w:val="002A242C"/>
    <w:rsid w:val="002B18A8"/>
    <w:rsid w:val="002C1E18"/>
    <w:rsid w:val="002C53A8"/>
    <w:rsid w:val="002D6F21"/>
    <w:rsid w:val="002F5E5A"/>
    <w:rsid w:val="00353474"/>
    <w:rsid w:val="00357699"/>
    <w:rsid w:val="00381376"/>
    <w:rsid w:val="00421069"/>
    <w:rsid w:val="00430A2B"/>
    <w:rsid w:val="004955CD"/>
    <w:rsid w:val="004B1AED"/>
    <w:rsid w:val="004B38B1"/>
    <w:rsid w:val="004B3AE5"/>
    <w:rsid w:val="004B6B04"/>
    <w:rsid w:val="00502CA0"/>
    <w:rsid w:val="005713C5"/>
    <w:rsid w:val="00597B61"/>
    <w:rsid w:val="005B61E8"/>
    <w:rsid w:val="005D14E7"/>
    <w:rsid w:val="005D35FB"/>
    <w:rsid w:val="00640623"/>
    <w:rsid w:val="00646DAC"/>
    <w:rsid w:val="007073DD"/>
    <w:rsid w:val="00744CD3"/>
    <w:rsid w:val="0074695F"/>
    <w:rsid w:val="00764AD5"/>
    <w:rsid w:val="007775C4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053C"/>
    <w:rsid w:val="00932931"/>
    <w:rsid w:val="00943E9C"/>
    <w:rsid w:val="0096322C"/>
    <w:rsid w:val="009700E2"/>
    <w:rsid w:val="00993B55"/>
    <w:rsid w:val="00996CBD"/>
    <w:rsid w:val="009B1BD4"/>
    <w:rsid w:val="009B3F3C"/>
    <w:rsid w:val="009C7C52"/>
    <w:rsid w:val="009E0346"/>
    <w:rsid w:val="009E1CB3"/>
    <w:rsid w:val="00A06B5B"/>
    <w:rsid w:val="00A10425"/>
    <w:rsid w:val="00A1499B"/>
    <w:rsid w:val="00A201AA"/>
    <w:rsid w:val="00A6756E"/>
    <w:rsid w:val="00AB7D1E"/>
    <w:rsid w:val="00B01654"/>
    <w:rsid w:val="00B24CCA"/>
    <w:rsid w:val="00B73678"/>
    <w:rsid w:val="00B8268B"/>
    <w:rsid w:val="00BD15DA"/>
    <w:rsid w:val="00BF38DB"/>
    <w:rsid w:val="00C03F22"/>
    <w:rsid w:val="00C2190C"/>
    <w:rsid w:val="00C66680"/>
    <w:rsid w:val="00C95E71"/>
    <w:rsid w:val="00CC701C"/>
    <w:rsid w:val="00CE3239"/>
    <w:rsid w:val="00CE3422"/>
    <w:rsid w:val="00D01AEE"/>
    <w:rsid w:val="00D54A93"/>
    <w:rsid w:val="00D5586B"/>
    <w:rsid w:val="00D90C79"/>
    <w:rsid w:val="00E013F5"/>
    <w:rsid w:val="00E01733"/>
    <w:rsid w:val="00E25706"/>
    <w:rsid w:val="00EE3717"/>
    <w:rsid w:val="00F13C3D"/>
    <w:rsid w:val="00F369B7"/>
    <w:rsid w:val="00FA775D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2C33D-2589-498B-8C43-13B82306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16</cp:revision>
  <cp:lastPrinted>2018-09-06T07:35:00Z</cp:lastPrinted>
  <dcterms:created xsi:type="dcterms:W3CDTF">2021-10-26T02:54:00Z</dcterms:created>
  <dcterms:modified xsi:type="dcterms:W3CDTF">2021-11-08T12:32:00Z</dcterms:modified>
</cp:coreProperties>
</file>